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AD95D" w14:textId="77777777" w:rsidR="00103471" w:rsidRPr="00212A67" w:rsidRDefault="00103471" w:rsidP="00103471">
      <w:pPr>
        <w:pStyle w:val="Heading2"/>
        <w:rPr>
          <w:rFonts w:ascii="Calibri" w:hAnsi="Calibri" w:cs="Calibri"/>
          <w:b/>
          <w:bCs/>
          <w:color w:val="auto"/>
          <w:sz w:val="36"/>
          <w:szCs w:val="36"/>
        </w:rPr>
      </w:pPr>
      <w:bookmarkStart w:id="0" w:name="_Toc194311487"/>
      <w:r w:rsidRPr="00212A67">
        <w:rPr>
          <w:rFonts w:ascii="Calibri" w:hAnsi="Calibri" w:cs="Calibri"/>
          <w:b/>
          <w:bCs/>
          <w:color w:val="auto"/>
          <w:sz w:val="36"/>
          <w:szCs w:val="36"/>
        </w:rPr>
        <w:t>Glass and stoneware: Barry Walker</w:t>
      </w:r>
      <w:bookmarkEnd w:id="0"/>
    </w:p>
    <w:p w14:paraId="0121A9A5" w14:textId="77777777" w:rsidR="00103471" w:rsidRPr="00212A67" w:rsidRDefault="00103471" w:rsidP="00103471">
      <w:pPr>
        <w:spacing w:line="360" w:lineRule="auto"/>
        <w:rPr>
          <w:rFonts w:ascii="Calibri" w:hAnsi="Calibri" w:cs="Calibri"/>
          <w:b/>
          <w:bCs/>
          <w:sz w:val="36"/>
          <w:szCs w:val="36"/>
        </w:rPr>
      </w:pPr>
      <w:r w:rsidRPr="00212A67">
        <w:rPr>
          <w:rFonts w:ascii="Calibri" w:hAnsi="Calibri" w:cs="Calibri"/>
          <w:b/>
          <w:bCs/>
          <w:sz w:val="36"/>
          <w:szCs w:val="36"/>
        </w:rPr>
        <w:t>Collection home: Graceville</w:t>
      </w:r>
    </w:p>
    <w:p w14:paraId="0375BECA" w14:textId="77777777" w:rsidR="00103471" w:rsidRPr="00212A67" w:rsidRDefault="00103471" w:rsidP="00103471">
      <w:pPr>
        <w:spacing w:line="360" w:lineRule="auto"/>
        <w:rPr>
          <w:rFonts w:ascii="Calibri" w:hAnsi="Calibri" w:cs="Calibri"/>
          <w:sz w:val="36"/>
          <w:szCs w:val="36"/>
        </w:rPr>
      </w:pPr>
      <w:r w:rsidRPr="00212A67">
        <w:rPr>
          <w:rFonts w:ascii="Calibri" w:hAnsi="Calibri" w:cs="Calibri"/>
          <w:sz w:val="36"/>
          <w:szCs w:val="36"/>
        </w:rPr>
        <w:t xml:space="preserve">Barry Walker is a leading collector, dealer and restorer of glass and stoneware bottles. Formerly an accountant and a professional tennis coach, he </w:t>
      </w:r>
      <w:proofErr w:type="gramStart"/>
      <w:r w:rsidRPr="00212A67">
        <w:rPr>
          <w:rFonts w:ascii="Calibri" w:hAnsi="Calibri" w:cs="Calibri"/>
          <w:sz w:val="36"/>
          <w:szCs w:val="36"/>
        </w:rPr>
        <w:t>is</w:t>
      </w:r>
      <w:proofErr w:type="gramEnd"/>
      <w:r w:rsidRPr="00212A67">
        <w:rPr>
          <w:rFonts w:ascii="Calibri" w:hAnsi="Calibri" w:cs="Calibri"/>
          <w:sz w:val="36"/>
          <w:szCs w:val="36"/>
        </w:rPr>
        <w:t xml:space="preserve"> an office bearer in the Queensland Historical Bottle Club.</w:t>
      </w:r>
    </w:p>
    <w:p w14:paraId="5725066D" w14:textId="77777777" w:rsidR="00103471" w:rsidRPr="00212A67" w:rsidRDefault="00103471" w:rsidP="00103471">
      <w:pPr>
        <w:spacing w:line="360" w:lineRule="auto"/>
        <w:rPr>
          <w:rFonts w:ascii="Calibri" w:hAnsi="Calibri" w:cs="Calibri"/>
          <w:sz w:val="36"/>
          <w:szCs w:val="36"/>
        </w:rPr>
      </w:pPr>
    </w:p>
    <w:p w14:paraId="42746E07" w14:textId="77777777" w:rsidR="00103471" w:rsidRPr="00212A67" w:rsidRDefault="00103471" w:rsidP="00103471">
      <w:pPr>
        <w:spacing w:line="360" w:lineRule="auto"/>
        <w:rPr>
          <w:rFonts w:ascii="Calibri" w:hAnsi="Calibri" w:cs="Calibri"/>
          <w:sz w:val="36"/>
          <w:szCs w:val="36"/>
        </w:rPr>
      </w:pPr>
      <w:r w:rsidRPr="00212A67">
        <w:rPr>
          <w:rFonts w:ascii="Calibri" w:hAnsi="Calibri" w:cs="Calibri"/>
          <w:sz w:val="36"/>
          <w:szCs w:val="36"/>
        </w:rPr>
        <w:t xml:space="preserve">Barry began collecting </w:t>
      </w:r>
      <w:proofErr w:type="gramStart"/>
      <w:r w:rsidRPr="00212A67">
        <w:rPr>
          <w:rFonts w:ascii="Calibri" w:hAnsi="Calibri" w:cs="Calibri"/>
          <w:sz w:val="36"/>
          <w:szCs w:val="36"/>
        </w:rPr>
        <w:t>cobalt blue</w:t>
      </w:r>
      <w:proofErr w:type="gramEnd"/>
      <w:r w:rsidRPr="00212A67">
        <w:rPr>
          <w:rFonts w:ascii="Calibri" w:hAnsi="Calibri" w:cs="Calibri"/>
          <w:sz w:val="36"/>
          <w:szCs w:val="36"/>
        </w:rPr>
        <w:t xml:space="preserve"> bottles in the bush during his childhood in Rockhampton. Over decades, he has become interested in all aspects of bottles that have come his way: not only the makers’ marks, labels, seals, bubbles and seamlines in the bottle itself, but the manufacturing history of its original contents. For Barry, an Australian bottle often represents the establishment, heyday and decline of businesses in cities and small towns.</w:t>
      </w:r>
    </w:p>
    <w:p w14:paraId="07ADE8C0" w14:textId="77777777" w:rsidR="00103471" w:rsidRPr="00212A67" w:rsidRDefault="00103471" w:rsidP="00103471">
      <w:pPr>
        <w:spacing w:line="360" w:lineRule="auto"/>
        <w:rPr>
          <w:rFonts w:ascii="Calibri" w:hAnsi="Calibri" w:cs="Calibri"/>
          <w:sz w:val="36"/>
          <w:szCs w:val="36"/>
        </w:rPr>
      </w:pPr>
    </w:p>
    <w:p w14:paraId="35C6B7F0" w14:textId="77777777" w:rsidR="00103471" w:rsidRPr="00212A67" w:rsidRDefault="00103471" w:rsidP="00103471">
      <w:pPr>
        <w:spacing w:line="360" w:lineRule="auto"/>
        <w:rPr>
          <w:rFonts w:ascii="Calibri" w:hAnsi="Calibri" w:cs="Calibri"/>
          <w:sz w:val="36"/>
          <w:szCs w:val="36"/>
        </w:rPr>
      </w:pPr>
      <w:r w:rsidRPr="00212A67">
        <w:rPr>
          <w:rFonts w:ascii="Calibri" w:hAnsi="Calibri" w:cs="Calibri"/>
          <w:sz w:val="36"/>
          <w:szCs w:val="36"/>
        </w:rPr>
        <w:t>No glass bottles were made in Australia until the early 1860s, when a factory opened in Camperdown, Sydney. In Melbourne a bottle works opened at Spotswood in 1872. The Brisbane Bottle Works at Bayswater, Milton opened in late 1884.</w:t>
      </w:r>
    </w:p>
    <w:p w14:paraId="238B2FC8" w14:textId="77777777" w:rsidR="00103471" w:rsidRPr="00212A67" w:rsidRDefault="00103471" w:rsidP="00103471">
      <w:pPr>
        <w:spacing w:line="360" w:lineRule="auto"/>
        <w:rPr>
          <w:rFonts w:ascii="Calibri" w:hAnsi="Calibri" w:cs="Calibri"/>
          <w:sz w:val="36"/>
          <w:szCs w:val="36"/>
        </w:rPr>
      </w:pPr>
    </w:p>
    <w:p w14:paraId="2DB4CAF9" w14:textId="77777777" w:rsidR="00103471" w:rsidRPr="00212A67" w:rsidRDefault="00103471" w:rsidP="00103471">
      <w:pPr>
        <w:spacing w:line="360" w:lineRule="auto"/>
        <w:rPr>
          <w:rFonts w:ascii="Calibri" w:hAnsi="Calibri" w:cs="Calibri"/>
          <w:sz w:val="36"/>
          <w:szCs w:val="36"/>
        </w:rPr>
      </w:pPr>
      <w:r w:rsidRPr="00212A67">
        <w:rPr>
          <w:rFonts w:ascii="Calibri" w:hAnsi="Calibri" w:cs="Calibri"/>
          <w:sz w:val="36"/>
          <w:szCs w:val="36"/>
        </w:rPr>
        <w:t>Barry has a shed in his back garden, in which he operates his own cleaning machine. Once his bottles meet his very high standards, he sells them at markets. Often, he is approached by people who seek a particular bottle – sometimes because the imprint on the bottle bears a family name. Sometimes it takes him years to fulfil a request for a bottle, but he is very excited when he can do so.</w:t>
      </w:r>
    </w:p>
    <w:p w14:paraId="0BDB7898" w14:textId="77777777" w:rsidR="00103471" w:rsidRPr="00212A67" w:rsidRDefault="00103471" w:rsidP="00103471">
      <w:pPr>
        <w:spacing w:line="360" w:lineRule="auto"/>
        <w:rPr>
          <w:rFonts w:ascii="Calibri" w:hAnsi="Calibri" w:cs="Calibri"/>
          <w:sz w:val="36"/>
          <w:szCs w:val="36"/>
        </w:rPr>
      </w:pPr>
    </w:p>
    <w:p w14:paraId="7DAE134A" w14:textId="77777777" w:rsidR="00103471" w:rsidRPr="00212A67" w:rsidRDefault="00103471" w:rsidP="00103471">
      <w:pPr>
        <w:spacing w:line="360" w:lineRule="auto"/>
        <w:rPr>
          <w:rFonts w:ascii="Calibri" w:hAnsi="Calibri" w:cs="Calibri"/>
          <w:sz w:val="36"/>
          <w:szCs w:val="36"/>
        </w:rPr>
      </w:pPr>
      <w:r w:rsidRPr="00212A67">
        <w:rPr>
          <w:rFonts w:ascii="Calibri" w:hAnsi="Calibri" w:cs="Calibri"/>
          <w:sz w:val="36"/>
          <w:szCs w:val="36"/>
        </w:rPr>
        <w:t xml:space="preserve">Barry has often </w:t>
      </w:r>
      <w:proofErr w:type="gramStart"/>
      <w:r w:rsidRPr="00212A67">
        <w:rPr>
          <w:rFonts w:ascii="Calibri" w:hAnsi="Calibri" w:cs="Calibri"/>
          <w:sz w:val="36"/>
          <w:szCs w:val="36"/>
        </w:rPr>
        <w:t>lent</w:t>
      </w:r>
      <w:proofErr w:type="gramEnd"/>
      <w:r w:rsidRPr="00212A67">
        <w:rPr>
          <w:rFonts w:ascii="Calibri" w:hAnsi="Calibri" w:cs="Calibri"/>
          <w:sz w:val="36"/>
          <w:szCs w:val="36"/>
        </w:rPr>
        <w:t xml:space="preserve"> objects from his collection for film and television productions, including </w:t>
      </w:r>
      <w:r w:rsidRPr="00212A67">
        <w:rPr>
          <w:rFonts w:ascii="Calibri" w:hAnsi="Calibri" w:cs="Calibri"/>
          <w:i/>
          <w:iCs/>
          <w:sz w:val="36"/>
          <w:szCs w:val="36"/>
        </w:rPr>
        <w:t xml:space="preserve">Boy Swallows Universe </w:t>
      </w:r>
      <w:r w:rsidRPr="00212A67">
        <w:rPr>
          <w:rFonts w:ascii="Calibri" w:hAnsi="Calibri" w:cs="Calibri"/>
          <w:sz w:val="36"/>
          <w:szCs w:val="36"/>
        </w:rPr>
        <w:t xml:space="preserve">and Baz Luhrmann’s </w:t>
      </w:r>
      <w:r w:rsidRPr="00212A67">
        <w:rPr>
          <w:rFonts w:ascii="Calibri" w:hAnsi="Calibri" w:cs="Calibri"/>
          <w:i/>
          <w:iCs/>
          <w:sz w:val="36"/>
          <w:szCs w:val="36"/>
        </w:rPr>
        <w:t>The Great Gatsby</w:t>
      </w:r>
      <w:r w:rsidRPr="00212A67">
        <w:rPr>
          <w:rFonts w:ascii="Calibri" w:hAnsi="Calibri" w:cs="Calibri"/>
          <w:sz w:val="36"/>
          <w:szCs w:val="36"/>
        </w:rPr>
        <w:t>. It annoys him, when he is watching a historical drama, to spot a bottle that does not belong to the period. In turn, his close attention to the accuracy of the props in the production irritates his wife.</w:t>
      </w:r>
    </w:p>
    <w:p w14:paraId="1A27074E" w14:textId="77777777" w:rsidR="00103471" w:rsidRPr="00212A67" w:rsidRDefault="00103471" w:rsidP="00103471">
      <w:pPr>
        <w:spacing w:line="360" w:lineRule="auto"/>
        <w:rPr>
          <w:rFonts w:ascii="Calibri" w:hAnsi="Calibri" w:cs="Calibri"/>
          <w:sz w:val="36"/>
          <w:szCs w:val="36"/>
        </w:rPr>
      </w:pPr>
    </w:p>
    <w:p w14:paraId="664FF3E8" w14:textId="77777777" w:rsidR="00103471" w:rsidRPr="00212A67" w:rsidRDefault="00103471" w:rsidP="00103471">
      <w:pPr>
        <w:spacing w:line="360" w:lineRule="auto"/>
        <w:rPr>
          <w:rFonts w:ascii="Calibri" w:hAnsi="Calibri" w:cs="Calibri"/>
          <w:b/>
          <w:bCs/>
          <w:sz w:val="36"/>
          <w:szCs w:val="36"/>
        </w:rPr>
      </w:pPr>
      <w:r w:rsidRPr="00212A67">
        <w:rPr>
          <w:rFonts w:ascii="Calibri" w:hAnsi="Calibri" w:cs="Calibri"/>
          <w:b/>
          <w:bCs/>
          <w:sz w:val="36"/>
          <w:szCs w:val="36"/>
        </w:rPr>
        <w:t>Short read</w:t>
      </w:r>
    </w:p>
    <w:p w14:paraId="244CEA71" w14:textId="77777777" w:rsidR="00103471" w:rsidRPr="00212A67" w:rsidRDefault="00103471" w:rsidP="00103471">
      <w:pPr>
        <w:spacing w:line="360" w:lineRule="auto"/>
        <w:rPr>
          <w:rFonts w:ascii="Calibri" w:hAnsi="Calibri" w:cs="Calibri"/>
          <w:sz w:val="36"/>
          <w:szCs w:val="36"/>
        </w:rPr>
      </w:pPr>
      <w:r w:rsidRPr="00212A67">
        <w:rPr>
          <w:rFonts w:ascii="Calibri" w:hAnsi="Calibri" w:cs="Calibri"/>
          <w:sz w:val="36"/>
          <w:szCs w:val="36"/>
        </w:rPr>
        <w:t xml:space="preserve">Barry Walker collects, restores and sells bottles. He enjoys learning about their history and physical condition. He has </w:t>
      </w:r>
      <w:proofErr w:type="gramStart"/>
      <w:r w:rsidRPr="00212A67">
        <w:rPr>
          <w:rFonts w:ascii="Calibri" w:hAnsi="Calibri" w:cs="Calibri"/>
          <w:sz w:val="36"/>
          <w:szCs w:val="36"/>
        </w:rPr>
        <w:t>lent</w:t>
      </w:r>
      <w:proofErr w:type="gramEnd"/>
      <w:r w:rsidRPr="00212A67">
        <w:rPr>
          <w:rFonts w:ascii="Calibri" w:hAnsi="Calibri" w:cs="Calibri"/>
          <w:sz w:val="36"/>
          <w:szCs w:val="36"/>
        </w:rPr>
        <w:t xml:space="preserve"> objects from his collection for films and TV shows including </w:t>
      </w:r>
      <w:r w:rsidRPr="00212A67">
        <w:rPr>
          <w:rFonts w:ascii="Calibri" w:hAnsi="Calibri" w:cs="Calibri"/>
          <w:i/>
          <w:iCs/>
          <w:sz w:val="36"/>
          <w:szCs w:val="36"/>
        </w:rPr>
        <w:t>Boy Swallows Universe</w:t>
      </w:r>
      <w:r w:rsidRPr="00212A67">
        <w:rPr>
          <w:rFonts w:ascii="Calibri" w:hAnsi="Calibri" w:cs="Calibri"/>
          <w:sz w:val="36"/>
          <w:szCs w:val="36"/>
        </w:rPr>
        <w:t xml:space="preserve"> and Baz Luhrmann’s </w:t>
      </w:r>
      <w:r w:rsidRPr="00212A67">
        <w:rPr>
          <w:rFonts w:ascii="Calibri" w:hAnsi="Calibri" w:cs="Calibri"/>
          <w:i/>
          <w:iCs/>
          <w:sz w:val="36"/>
          <w:szCs w:val="36"/>
        </w:rPr>
        <w:t xml:space="preserve">The </w:t>
      </w:r>
      <w:r w:rsidRPr="00212A67">
        <w:rPr>
          <w:rFonts w:ascii="Calibri" w:hAnsi="Calibri" w:cs="Calibri"/>
          <w:i/>
          <w:iCs/>
          <w:sz w:val="36"/>
          <w:szCs w:val="36"/>
        </w:rPr>
        <w:lastRenderedPageBreak/>
        <w:t>Great Gatsby</w:t>
      </w:r>
      <w:r w:rsidRPr="00212A67">
        <w:rPr>
          <w:rFonts w:ascii="Calibri" w:hAnsi="Calibri" w:cs="Calibri"/>
          <w:sz w:val="36"/>
          <w:szCs w:val="36"/>
        </w:rPr>
        <w:t>.</w:t>
      </w:r>
    </w:p>
    <w:p w14:paraId="35CABEC1" w14:textId="77777777" w:rsidR="00103471" w:rsidRPr="00212A67" w:rsidRDefault="00103471" w:rsidP="00103471">
      <w:pPr>
        <w:spacing w:line="360" w:lineRule="auto"/>
        <w:rPr>
          <w:rFonts w:ascii="Calibri" w:hAnsi="Calibri" w:cs="Calibri"/>
          <w:sz w:val="36"/>
          <w:szCs w:val="36"/>
        </w:rPr>
      </w:pPr>
    </w:p>
    <w:p w14:paraId="3E04B374" w14:textId="77777777" w:rsidR="00103471" w:rsidRPr="00212A67" w:rsidRDefault="00103471" w:rsidP="00103471">
      <w:pPr>
        <w:spacing w:line="360" w:lineRule="auto"/>
        <w:rPr>
          <w:rFonts w:ascii="Calibri" w:hAnsi="Calibri" w:cs="Calibri"/>
          <w:b/>
          <w:bCs/>
          <w:sz w:val="36"/>
          <w:szCs w:val="36"/>
        </w:rPr>
      </w:pPr>
      <w:r w:rsidRPr="00212A67">
        <w:rPr>
          <w:rFonts w:ascii="Calibri" w:hAnsi="Calibri" w:cs="Calibri"/>
          <w:b/>
          <w:bCs/>
          <w:sz w:val="36"/>
          <w:szCs w:val="36"/>
        </w:rPr>
        <w:t>Object labels</w:t>
      </w:r>
    </w:p>
    <w:p w14:paraId="55652B9A" w14:textId="77777777" w:rsidR="00103471" w:rsidRPr="00212A67" w:rsidRDefault="00103471" w:rsidP="00103471">
      <w:pPr>
        <w:spacing w:line="360" w:lineRule="auto"/>
        <w:rPr>
          <w:rFonts w:ascii="Calibri" w:hAnsi="Calibri" w:cs="Calibri"/>
          <w:sz w:val="36"/>
          <w:szCs w:val="36"/>
        </w:rPr>
      </w:pPr>
      <w:r w:rsidRPr="00212A67">
        <w:rPr>
          <w:rFonts w:ascii="Calibri" w:hAnsi="Calibri" w:cs="Calibri"/>
          <w:sz w:val="36"/>
          <w:szCs w:val="36"/>
        </w:rPr>
        <w:t xml:space="preserve">Purple bottles contain the ingredient manganese oxide. Glass containing manganese oxide starts out </w:t>
      </w:r>
      <w:proofErr w:type="spellStart"/>
      <w:r w:rsidRPr="00212A67">
        <w:rPr>
          <w:rFonts w:ascii="Calibri" w:hAnsi="Calibri" w:cs="Calibri"/>
          <w:sz w:val="36"/>
          <w:szCs w:val="36"/>
        </w:rPr>
        <w:t>colourless</w:t>
      </w:r>
      <w:proofErr w:type="spellEnd"/>
      <w:r w:rsidRPr="00212A67">
        <w:rPr>
          <w:rFonts w:ascii="Calibri" w:hAnsi="Calibri" w:cs="Calibri"/>
          <w:sz w:val="36"/>
          <w:szCs w:val="36"/>
        </w:rPr>
        <w:t>; it only turns purple when exposed to UV light from the sun. Historically, Germany was the source of most manganese oxide, but from the beginning of the First World War, supply of the compound was cut off. Therefore, it is a safe guess that purple (or ‘sun glass’) bottles pre</w:t>
      </w:r>
      <w:proofErr w:type="gramStart"/>
      <w:r w:rsidRPr="00212A67">
        <w:rPr>
          <w:rFonts w:ascii="Calibri" w:hAnsi="Calibri" w:cs="Calibri"/>
          <w:sz w:val="36"/>
          <w:szCs w:val="36"/>
        </w:rPr>
        <w:t>- date</w:t>
      </w:r>
      <w:proofErr w:type="gramEnd"/>
      <w:r w:rsidRPr="00212A67">
        <w:rPr>
          <w:rFonts w:ascii="Calibri" w:hAnsi="Calibri" w:cs="Calibri"/>
          <w:sz w:val="36"/>
          <w:szCs w:val="36"/>
        </w:rPr>
        <w:t xml:space="preserve"> 1914.</w:t>
      </w:r>
    </w:p>
    <w:p w14:paraId="25469135" w14:textId="77777777" w:rsidR="00103471" w:rsidRPr="00212A67" w:rsidRDefault="00103471" w:rsidP="00103471">
      <w:pPr>
        <w:spacing w:line="360" w:lineRule="auto"/>
        <w:rPr>
          <w:rFonts w:ascii="Calibri" w:hAnsi="Calibri" w:cs="Calibri"/>
          <w:sz w:val="36"/>
          <w:szCs w:val="36"/>
        </w:rPr>
      </w:pPr>
    </w:p>
    <w:p w14:paraId="1F3D6510" w14:textId="77777777" w:rsidR="00103471" w:rsidRPr="00212A67" w:rsidRDefault="00103471" w:rsidP="00103471">
      <w:pPr>
        <w:spacing w:line="360" w:lineRule="auto"/>
        <w:rPr>
          <w:rFonts w:ascii="Calibri" w:hAnsi="Calibri" w:cs="Calibri"/>
          <w:sz w:val="36"/>
          <w:szCs w:val="36"/>
        </w:rPr>
      </w:pPr>
      <w:r w:rsidRPr="00212A67">
        <w:rPr>
          <w:rFonts w:ascii="Calibri" w:hAnsi="Calibri" w:cs="Calibri"/>
          <w:sz w:val="36"/>
          <w:szCs w:val="36"/>
        </w:rPr>
        <w:t xml:space="preserve">Palms Chutney was a Brisbane condiment, first sold in the late 1800s. It was a product of the Bengal Chutney Company, founded by brothers Arthur and James McDonald, who lived in a home named The Palms at Wellington Point. From 1927 to the 1970s, Palms Chutney was packed at Wellington Road, East Brisbane. Tristram’s Ltd was an aerated water and cordial business formed in Brisbane in 1875. Between 1930 and 1979 Tristram’s occupied an architecturally designed factory, which still stands in Boundary Street, West End. Tristram’s stoneware bottles were made in Glasgow, </w:t>
      </w:r>
      <w:r w:rsidRPr="00212A67">
        <w:rPr>
          <w:rFonts w:ascii="Calibri" w:hAnsi="Calibri" w:cs="Calibri"/>
          <w:sz w:val="36"/>
          <w:szCs w:val="36"/>
        </w:rPr>
        <w:lastRenderedPageBreak/>
        <w:t>Scotland and in Bendigo, Victoria.</w:t>
      </w:r>
    </w:p>
    <w:p w14:paraId="115AE33E" w14:textId="77777777" w:rsidR="00103471" w:rsidRPr="00212A67" w:rsidRDefault="00103471" w:rsidP="00103471">
      <w:pPr>
        <w:spacing w:line="360" w:lineRule="auto"/>
        <w:rPr>
          <w:rFonts w:ascii="Calibri" w:hAnsi="Calibri" w:cs="Calibri"/>
          <w:sz w:val="36"/>
          <w:szCs w:val="36"/>
        </w:rPr>
      </w:pPr>
    </w:p>
    <w:p w14:paraId="66CC7F7D" w14:textId="77777777" w:rsidR="00103471" w:rsidRPr="00212A67" w:rsidRDefault="00103471" w:rsidP="00103471">
      <w:pPr>
        <w:spacing w:line="360" w:lineRule="auto"/>
        <w:rPr>
          <w:rFonts w:ascii="Calibri" w:hAnsi="Calibri" w:cs="Calibri"/>
          <w:sz w:val="36"/>
          <w:szCs w:val="36"/>
        </w:rPr>
      </w:pPr>
      <w:r w:rsidRPr="00212A67">
        <w:rPr>
          <w:rFonts w:ascii="Calibri" w:hAnsi="Calibri" w:cs="Calibri"/>
          <w:sz w:val="36"/>
          <w:szCs w:val="36"/>
        </w:rPr>
        <w:t>From late 1951 to 1973, under Commonwealth government direction, children in Australian primary schools were provided with a small bottle of milk each day. In Queensland, there were concerns about the logistics of the free milk scheme, because of the hot climate and great distances between towns, but milk was offered to Brisbane children from March 1953. The milk usually sat unrefrigerated upon delivery to schools in the morning. The lids were very hard to remove, and tepid milk often spurted over the uniform of the child trying to open the bottle.</w:t>
      </w:r>
    </w:p>
    <w:p w14:paraId="4E43C091" w14:textId="77777777" w:rsidR="00103471" w:rsidRPr="00212A67" w:rsidRDefault="00103471" w:rsidP="00103471">
      <w:pPr>
        <w:spacing w:line="360" w:lineRule="auto"/>
        <w:rPr>
          <w:rFonts w:ascii="Calibri" w:hAnsi="Calibri" w:cs="Calibri"/>
          <w:sz w:val="36"/>
          <w:szCs w:val="36"/>
        </w:rPr>
      </w:pPr>
    </w:p>
    <w:p w14:paraId="183F5292" w14:textId="77777777" w:rsidR="00103471" w:rsidRPr="00212A67" w:rsidRDefault="00103471" w:rsidP="00103471">
      <w:pPr>
        <w:spacing w:line="360" w:lineRule="auto"/>
        <w:rPr>
          <w:rFonts w:ascii="Calibri" w:hAnsi="Calibri" w:cs="Calibri"/>
          <w:sz w:val="36"/>
          <w:szCs w:val="36"/>
        </w:rPr>
      </w:pPr>
      <w:r w:rsidRPr="00212A67">
        <w:rPr>
          <w:rFonts w:ascii="Calibri" w:hAnsi="Calibri" w:cs="Calibri"/>
          <w:sz w:val="36"/>
          <w:szCs w:val="36"/>
        </w:rPr>
        <w:t>John Hicks Ltd, established in the late 1800s, was a large store on the corner of George and Ann Streets that sold furniture, home furnishings and household items well into the 1960s. Barry’s research indicates that this preserving jar – which he would class as not quite ‘rare’, but ‘desirable’</w:t>
      </w:r>
    </w:p>
    <w:p w14:paraId="0FEE4DBC" w14:textId="753F7141" w:rsidR="007147F9" w:rsidRPr="0084519F" w:rsidRDefault="00103471" w:rsidP="0084519F">
      <w:pPr>
        <w:spacing w:line="360" w:lineRule="auto"/>
        <w:rPr>
          <w:rFonts w:ascii="Calibri" w:hAnsi="Calibri" w:cs="Calibri"/>
          <w:sz w:val="36"/>
          <w:szCs w:val="36"/>
        </w:rPr>
      </w:pPr>
      <w:r w:rsidRPr="00212A67">
        <w:rPr>
          <w:rFonts w:ascii="Calibri" w:hAnsi="Calibri" w:cs="Calibri"/>
          <w:sz w:val="36"/>
          <w:szCs w:val="36"/>
        </w:rPr>
        <w:t xml:space="preserve">– was made by Midson Glass Works, located in </w:t>
      </w:r>
      <w:proofErr w:type="spellStart"/>
      <w:r w:rsidRPr="00212A67">
        <w:rPr>
          <w:rFonts w:ascii="Calibri" w:hAnsi="Calibri" w:cs="Calibri"/>
          <w:sz w:val="36"/>
          <w:szCs w:val="36"/>
        </w:rPr>
        <w:t>Nundah</w:t>
      </w:r>
      <w:proofErr w:type="spellEnd"/>
      <w:r w:rsidRPr="00212A67">
        <w:rPr>
          <w:rFonts w:ascii="Calibri" w:hAnsi="Calibri" w:cs="Calibri"/>
          <w:sz w:val="36"/>
          <w:szCs w:val="36"/>
        </w:rPr>
        <w:t xml:space="preserve"> from 1909 to 1913 and Hubert Street, </w:t>
      </w:r>
      <w:proofErr w:type="spellStart"/>
      <w:r w:rsidRPr="00212A67">
        <w:rPr>
          <w:rFonts w:ascii="Calibri" w:hAnsi="Calibri" w:cs="Calibri"/>
          <w:sz w:val="36"/>
          <w:szCs w:val="36"/>
        </w:rPr>
        <w:t>Woolloongabba</w:t>
      </w:r>
      <w:proofErr w:type="spellEnd"/>
      <w:r w:rsidRPr="00212A67">
        <w:rPr>
          <w:rFonts w:ascii="Calibri" w:hAnsi="Calibri" w:cs="Calibri"/>
          <w:sz w:val="36"/>
          <w:szCs w:val="36"/>
        </w:rPr>
        <w:t xml:space="preserve"> from 1913 to 1920.</w:t>
      </w:r>
    </w:p>
    <w:sectPr w:rsidR="007147F9" w:rsidRPr="0084519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D58"/>
    <w:rsid w:val="000208D9"/>
    <w:rsid w:val="00103471"/>
    <w:rsid w:val="00281755"/>
    <w:rsid w:val="00286D58"/>
    <w:rsid w:val="007147F9"/>
    <w:rsid w:val="0084519F"/>
    <w:rsid w:val="00AB15F5"/>
    <w:rsid w:val="00B16B0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77490"/>
  <w15:chartTrackingRefBased/>
  <w15:docId w15:val="{6B39A88F-2D4F-4F8E-B442-21880A8C7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3471"/>
    <w:pPr>
      <w:widowControl w:val="0"/>
      <w:autoSpaceDE w:val="0"/>
      <w:autoSpaceDN w:val="0"/>
      <w:spacing w:after="0" w:line="240" w:lineRule="auto"/>
    </w:pPr>
    <w:rPr>
      <w:rFonts w:ascii="Lucida Sans Unicode" w:eastAsia="Lucida Sans Unicode" w:hAnsi="Lucida Sans Unicode" w:cs="Lucida Sans Unicode"/>
      <w:kern w:val="0"/>
      <w:lang w:val="en-US"/>
      <w14:ligatures w14:val="none"/>
    </w:rPr>
  </w:style>
  <w:style w:type="paragraph" w:styleId="Heading1">
    <w:name w:val="heading 1"/>
    <w:basedOn w:val="Normal"/>
    <w:next w:val="Normal"/>
    <w:link w:val="Heading1Char"/>
    <w:uiPriority w:val="9"/>
    <w:qFormat/>
    <w:rsid w:val="00286D58"/>
    <w:pPr>
      <w:keepNext/>
      <w:keepLines/>
      <w:widowControl/>
      <w:autoSpaceDE/>
      <w:autoSpaceDN/>
      <w:spacing w:before="360" w:after="80" w:line="259" w:lineRule="auto"/>
      <w:outlineLvl w:val="0"/>
    </w:pPr>
    <w:rPr>
      <w:rFonts w:asciiTheme="majorHAnsi" w:eastAsiaTheme="majorEastAsia" w:hAnsiTheme="majorHAnsi" w:cstheme="majorBidi"/>
      <w:color w:val="0F4761" w:themeColor="accent1" w:themeShade="BF"/>
      <w:kern w:val="2"/>
      <w:sz w:val="40"/>
      <w:szCs w:val="40"/>
      <w:lang w:val="en-AU"/>
      <w14:ligatures w14:val="standardContextual"/>
    </w:rPr>
  </w:style>
  <w:style w:type="paragraph" w:styleId="Heading2">
    <w:name w:val="heading 2"/>
    <w:basedOn w:val="Normal"/>
    <w:next w:val="Normal"/>
    <w:link w:val="Heading2Char"/>
    <w:uiPriority w:val="9"/>
    <w:unhideWhenUsed/>
    <w:qFormat/>
    <w:rsid w:val="00286D58"/>
    <w:pPr>
      <w:keepNext/>
      <w:keepLines/>
      <w:widowControl/>
      <w:autoSpaceDE/>
      <w:autoSpaceDN/>
      <w:spacing w:before="160" w:after="80" w:line="259" w:lineRule="auto"/>
      <w:outlineLvl w:val="1"/>
    </w:pPr>
    <w:rPr>
      <w:rFonts w:asciiTheme="majorHAnsi" w:eastAsiaTheme="majorEastAsia" w:hAnsiTheme="majorHAnsi" w:cstheme="majorBidi"/>
      <w:color w:val="0F4761" w:themeColor="accent1" w:themeShade="BF"/>
      <w:kern w:val="2"/>
      <w:sz w:val="32"/>
      <w:szCs w:val="32"/>
      <w:lang w:val="en-AU"/>
      <w14:ligatures w14:val="standardContextual"/>
    </w:rPr>
  </w:style>
  <w:style w:type="paragraph" w:styleId="Heading3">
    <w:name w:val="heading 3"/>
    <w:basedOn w:val="Normal"/>
    <w:next w:val="Normal"/>
    <w:link w:val="Heading3Char"/>
    <w:uiPriority w:val="9"/>
    <w:semiHidden/>
    <w:unhideWhenUsed/>
    <w:qFormat/>
    <w:rsid w:val="00286D58"/>
    <w:pPr>
      <w:keepNext/>
      <w:keepLines/>
      <w:widowControl/>
      <w:autoSpaceDE/>
      <w:autoSpaceDN/>
      <w:spacing w:before="160" w:after="80" w:line="259" w:lineRule="auto"/>
      <w:outlineLvl w:val="2"/>
    </w:pPr>
    <w:rPr>
      <w:rFonts w:asciiTheme="minorHAnsi" w:eastAsiaTheme="majorEastAsia" w:hAnsiTheme="minorHAnsi" w:cstheme="majorBidi"/>
      <w:color w:val="0F4761" w:themeColor="accent1" w:themeShade="BF"/>
      <w:kern w:val="2"/>
      <w:sz w:val="28"/>
      <w:szCs w:val="28"/>
      <w:lang w:val="en-AU"/>
      <w14:ligatures w14:val="standardContextual"/>
    </w:rPr>
  </w:style>
  <w:style w:type="paragraph" w:styleId="Heading4">
    <w:name w:val="heading 4"/>
    <w:basedOn w:val="Normal"/>
    <w:next w:val="Normal"/>
    <w:link w:val="Heading4Char"/>
    <w:uiPriority w:val="9"/>
    <w:semiHidden/>
    <w:unhideWhenUsed/>
    <w:qFormat/>
    <w:rsid w:val="00286D58"/>
    <w:pPr>
      <w:keepNext/>
      <w:keepLines/>
      <w:widowControl/>
      <w:autoSpaceDE/>
      <w:autoSpaceDN/>
      <w:spacing w:before="80" w:after="40" w:line="259" w:lineRule="auto"/>
      <w:outlineLvl w:val="3"/>
    </w:pPr>
    <w:rPr>
      <w:rFonts w:asciiTheme="minorHAnsi" w:eastAsiaTheme="majorEastAsia" w:hAnsiTheme="minorHAnsi" w:cstheme="majorBidi"/>
      <w:i/>
      <w:iCs/>
      <w:color w:val="0F4761" w:themeColor="accent1" w:themeShade="BF"/>
      <w:kern w:val="2"/>
      <w:lang w:val="en-AU"/>
      <w14:ligatures w14:val="standardContextual"/>
    </w:rPr>
  </w:style>
  <w:style w:type="paragraph" w:styleId="Heading5">
    <w:name w:val="heading 5"/>
    <w:basedOn w:val="Normal"/>
    <w:next w:val="Normal"/>
    <w:link w:val="Heading5Char"/>
    <w:uiPriority w:val="9"/>
    <w:semiHidden/>
    <w:unhideWhenUsed/>
    <w:qFormat/>
    <w:rsid w:val="00286D58"/>
    <w:pPr>
      <w:keepNext/>
      <w:keepLines/>
      <w:widowControl/>
      <w:autoSpaceDE/>
      <w:autoSpaceDN/>
      <w:spacing w:before="80" w:after="40" w:line="259" w:lineRule="auto"/>
      <w:outlineLvl w:val="4"/>
    </w:pPr>
    <w:rPr>
      <w:rFonts w:asciiTheme="minorHAnsi" w:eastAsiaTheme="majorEastAsia" w:hAnsiTheme="minorHAnsi" w:cstheme="majorBidi"/>
      <w:color w:val="0F4761" w:themeColor="accent1" w:themeShade="BF"/>
      <w:kern w:val="2"/>
      <w:lang w:val="en-AU"/>
      <w14:ligatures w14:val="standardContextual"/>
    </w:rPr>
  </w:style>
  <w:style w:type="paragraph" w:styleId="Heading6">
    <w:name w:val="heading 6"/>
    <w:basedOn w:val="Normal"/>
    <w:next w:val="Normal"/>
    <w:link w:val="Heading6Char"/>
    <w:uiPriority w:val="9"/>
    <w:semiHidden/>
    <w:unhideWhenUsed/>
    <w:qFormat/>
    <w:rsid w:val="00286D58"/>
    <w:pPr>
      <w:keepNext/>
      <w:keepLines/>
      <w:widowControl/>
      <w:autoSpaceDE/>
      <w:autoSpaceDN/>
      <w:spacing w:before="40" w:line="259" w:lineRule="auto"/>
      <w:outlineLvl w:val="5"/>
    </w:pPr>
    <w:rPr>
      <w:rFonts w:asciiTheme="minorHAnsi" w:eastAsiaTheme="majorEastAsia" w:hAnsiTheme="minorHAnsi" w:cstheme="majorBidi"/>
      <w:i/>
      <w:iCs/>
      <w:color w:val="595959" w:themeColor="text1" w:themeTint="A6"/>
      <w:kern w:val="2"/>
      <w:lang w:val="en-AU"/>
      <w14:ligatures w14:val="standardContextual"/>
    </w:rPr>
  </w:style>
  <w:style w:type="paragraph" w:styleId="Heading7">
    <w:name w:val="heading 7"/>
    <w:basedOn w:val="Normal"/>
    <w:next w:val="Normal"/>
    <w:link w:val="Heading7Char"/>
    <w:uiPriority w:val="9"/>
    <w:semiHidden/>
    <w:unhideWhenUsed/>
    <w:qFormat/>
    <w:rsid w:val="00286D58"/>
    <w:pPr>
      <w:keepNext/>
      <w:keepLines/>
      <w:widowControl/>
      <w:autoSpaceDE/>
      <w:autoSpaceDN/>
      <w:spacing w:before="40" w:line="259" w:lineRule="auto"/>
      <w:outlineLvl w:val="6"/>
    </w:pPr>
    <w:rPr>
      <w:rFonts w:asciiTheme="minorHAnsi" w:eastAsiaTheme="majorEastAsia" w:hAnsiTheme="minorHAnsi" w:cstheme="majorBidi"/>
      <w:color w:val="595959" w:themeColor="text1" w:themeTint="A6"/>
      <w:kern w:val="2"/>
      <w:lang w:val="en-AU"/>
      <w14:ligatures w14:val="standardContextual"/>
    </w:rPr>
  </w:style>
  <w:style w:type="paragraph" w:styleId="Heading8">
    <w:name w:val="heading 8"/>
    <w:basedOn w:val="Normal"/>
    <w:next w:val="Normal"/>
    <w:link w:val="Heading8Char"/>
    <w:uiPriority w:val="9"/>
    <w:semiHidden/>
    <w:unhideWhenUsed/>
    <w:qFormat/>
    <w:rsid w:val="00286D58"/>
    <w:pPr>
      <w:keepNext/>
      <w:keepLines/>
      <w:widowControl/>
      <w:autoSpaceDE/>
      <w:autoSpaceDN/>
      <w:spacing w:line="259" w:lineRule="auto"/>
      <w:outlineLvl w:val="7"/>
    </w:pPr>
    <w:rPr>
      <w:rFonts w:asciiTheme="minorHAnsi" w:eastAsiaTheme="majorEastAsia" w:hAnsiTheme="minorHAnsi" w:cstheme="majorBidi"/>
      <w:i/>
      <w:iCs/>
      <w:color w:val="272727" w:themeColor="text1" w:themeTint="D8"/>
      <w:kern w:val="2"/>
      <w:lang w:val="en-AU"/>
      <w14:ligatures w14:val="standardContextual"/>
    </w:rPr>
  </w:style>
  <w:style w:type="paragraph" w:styleId="Heading9">
    <w:name w:val="heading 9"/>
    <w:basedOn w:val="Normal"/>
    <w:next w:val="Normal"/>
    <w:link w:val="Heading9Char"/>
    <w:uiPriority w:val="9"/>
    <w:semiHidden/>
    <w:unhideWhenUsed/>
    <w:qFormat/>
    <w:rsid w:val="00286D58"/>
    <w:pPr>
      <w:keepNext/>
      <w:keepLines/>
      <w:widowControl/>
      <w:autoSpaceDE/>
      <w:autoSpaceDN/>
      <w:spacing w:line="259" w:lineRule="auto"/>
      <w:outlineLvl w:val="8"/>
    </w:pPr>
    <w:rPr>
      <w:rFonts w:asciiTheme="minorHAnsi" w:eastAsiaTheme="majorEastAsia" w:hAnsiTheme="minorHAnsi" w:cstheme="majorBidi"/>
      <w:color w:val="272727" w:themeColor="text1" w:themeTint="D8"/>
      <w:kern w:val="2"/>
      <w:lang w:val="en-AU"/>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6D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86D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6D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6D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6D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6D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6D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6D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6D58"/>
    <w:rPr>
      <w:rFonts w:eastAsiaTheme="majorEastAsia" w:cstheme="majorBidi"/>
      <w:color w:val="272727" w:themeColor="text1" w:themeTint="D8"/>
    </w:rPr>
  </w:style>
  <w:style w:type="paragraph" w:styleId="Title">
    <w:name w:val="Title"/>
    <w:basedOn w:val="Normal"/>
    <w:next w:val="Normal"/>
    <w:link w:val="TitleChar"/>
    <w:uiPriority w:val="10"/>
    <w:qFormat/>
    <w:rsid w:val="00286D58"/>
    <w:pPr>
      <w:widowControl/>
      <w:autoSpaceDE/>
      <w:autoSpaceDN/>
      <w:spacing w:after="80"/>
      <w:contextualSpacing/>
    </w:pPr>
    <w:rPr>
      <w:rFonts w:asciiTheme="majorHAnsi" w:eastAsiaTheme="majorEastAsia" w:hAnsiTheme="majorHAnsi" w:cstheme="majorBidi"/>
      <w:spacing w:val="-10"/>
      <w:kern w:val="28"/>
      <w:sz w:val="56"/>
      <w:szCs w:val="56"/>
      <w:lang w:val="en-AU"/>
      <w14:ligatures w14:val="standardContextual"/>
    </w:rPr>
  </w:style>
  <w:style w:type="character" w:customStyle="1" w:styleId="TitleChar">
    <w:name w:val="Title Char"/>
    <w:basedOn w:val="DefaultParagraphFont"/>
    <w:link w:val="Title"/>
    <w:uiPriority w:val="10"/>
    <w:rsid w:val="00286D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6D58"/>
    <w:pPr>
      <w:widowControl/>
      <w:numPr>
        <w:ilvl w:val="1"/>
      </w:numPr>
      <w:autoSpaceDE/>
      <w:autoSpaceDN/>
      <w:spacing w:after="160" w:line="259" w:lineRule="auto"/>
    </w:pPr>
    <w:rPr>
      <w:rFonts w:asciiTheme="minorHAnsi" w:eastAsiaTheme="majorEastAsia" w:hAnsiTheme="minorHAnsi" w:cstheme="majorBidi"/>
      <w:color w:val="595959" w:themeColor="text1" w:themeTint="A6"/>
      <w:spacing w:val="15"/>
      <w:kern w:val="2"/>
      <w:sz w:val="28"/>
      <w:szCs w:val="28"/>
      <w:lang w:val="en-AU"/>
      <w14:ligatures w14:val="standardContextual"/>
    </w:rPr>
  </w:style>
  <w:style w:type="character" w:customStyle="1" w:styleId="SubtitleChar">
    <w:name w:val="Subtitle Char"/>
    <w:basedOn w:val="DefaultParagraphFont"/>
    <w:link w:val="Subtitle"/>
    <w:uiPriority w:val="11"/>
    <w:rsid w:val="00286D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6D58"/>
    <w:pPr>
      <w:widowControl/>
      <w:autoSpaceDE/>
      <w:autoSpaceDN/>
      <w:spacing w:before="160" w:after="160" w:line="259" w:lineRule="auto"/>
      <w:jc w:val="center"/>
    </w:pPr>
    <w:rPr>
      <w:rFonts w:asciiTheme="minorHAnsi" w:eastAsiaTheme="minorHAnsi" w:hAnsiTheme="minorHAnsi" w:cstheme="minorBidi"/>
      <w:i/>
      <w:iCs/>
      <w:color w:val="404040" w:themeColor="text1" w:themeTint="BF"/>
      <w:kern w:val="2"/>
      <w:lang w:val="en-AU"/>
      <w14:ligatures w14:val="standardContextual"/>
    </w:rPr>
  </w:style>
  <w:style w:type="character" w:customStyle="1" w:styleId="QuoteChar">
    <w:name w:val="Quote Char"/>
    <w:basedOn w:val="DefaultParagraphFont"/>
    <w:link w:val="Quote"/>
    <w:uiPriority w:val="29"/>
    <w:rsid w:val="00286D58"/>
    <w:rPr>
      <w:i/>
      <w:iCs/>
      <w:color w:val="404040" w:themeColor="text1" w:themeTint="BF"/>
    </w:rPr>
  </w:style>
  <w:style w:type="paragraph" w:styleId="ListParagraph">
    <w:name w:val="List Paragraph"/>
    <w:basedOn w:val="Normal"/>
    <w:uiPriority w:val="34"/>
    <w:qFormat/>
    <w:rsid w:val="00286D58"/>
    <w:pPr>
      <w:widowControl/>
      <w:autoSpaceDE/>
      <w:autoSpaceDN/>
      <w:spacing w:after="160" w:line="259" w:lineRule="auto"/>
      <w:ind w:left="720"/>
      <w:contextualSpacing/>
    </w:pPr>
    <w:rPr>
      <w:rFonts w:asciiTheme="minorHAnsi" w:eastAsiaTheme="minorHAnsi" w:hAnsiTheme="minorHAnsi" w:cstheme="minorBidi"/>
      <w:kern w:val="2"/>
      <w:lang w:val="en-AU"/>
      <w14:ligatures w14:val="standardContextual"/>
    </w:rPr>
  </w:style>
  <w:style w:type="character" w:styleId="IntenseEmphasis">
    <w:name w:val="Intense Emphasis"/>
    <w:basedOn w:val="DefaultParagraphFont"/>
    <w:uiPriority w:val="21"/>
    <w:qFormat/>
    <w:rsid w:val="00286D58"/>
    <w:rPr>
      <w:i/>
      <w:iCs/>
      <w:color w:val="0F4761" w:themeColor="accent1" w:themeShade="BF"/>
    </w:rPr>
  </w:style>
  <w:style w:type="paragraph" w:styleId="IntenseQuote">
    <w:name w:val="Intense Quote"/>
    <w:basedOn w:val="Normal"/>
    <w:next w:val="Normal"/>
    <w:link w:val="IntenseQuoteChar"/>
    <w:uiPriority w:val="30"/>
    <w:qFormat/>
    <w:rsid w:val="00286D58"/>
    <w:pPr>
      <w:widowControl/>
      <w:pBdr>
        <w:top w:val="single" w:sz="4" w:space="10" w:color="0F4761" w:themeColor="accent1" w:themeShade="BF"/>
        <w:bottom w:val="single" w:sz="4" w:space="10" w:color="0F4761" w:themeColor="accent1" w:themeShade="BF"/>
      </w:pBdr>
      <w:autoSpaceDE/>
      <w:autoSpaceDN/>
      <w:spacing w:before="360" w:after="360" w:line="259" w:lineRule="auto"/>
      <w:ind w:left="864" w:right="864"/>
      <w:jc w:val="center"/>
    </w:pPr>
    <w:rPr>
      <w:rFonts w:asciiTheme="minorHAnsi" w:eastAsiaTheme="minorHAnsi" w:hAnsiTheme="minorHAnsi" w:cstheme="minorBidi"/>
      <w:i/>
      <w:iCs/>
      <w:color w:val="0F4761" w:themeColor="accent1" w:themeShade="BF"/>
      <w:kern w:val="2"/>
      <w:lang w:val="en-AU"/>
      <w14:ligatures w14:val="standardContextual"/>
    </w:rPr>
  </w:style>
  <w:style w:type="character" w:customStyle="1" w:styleId="IntenseQuoteChar">
    <w:name w:val="Intense Quote Char"/>
    <w:basedOn w:val="DefaultParagraphFont"/>
    <w:link w:val="IntenseQuote"/>
    <w:uiPriority w:val="30"/>
    <w:rsid w:val="00286D58"/>
    <w:rPr>
      <w:i/>
      <w:iCs/>
      <w:color w:val="0F4761" w:themeColor="accent1" w:themeShade="BF"/>
    </w:rPr>
  </w:style>
  <w:style w:type="character" w:styleId="IntenseReference">
    <w:name w:val="Intense Reference"/>
    <w:basedOn w:val="DefaultParagraphFont"/>
    <w:uiPriority w:val="32"/>
    <w:qFormat/>
    <w:rsid w:val="00286D5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608</Words>
  <Characters>3357</Characters>
  <Application>Microsoft Office Word</Application>
  <DocSecurity>0</DocSecurity>
  <Lines>78</Lines>
  <Paragraphs>18</Paragraphs>
  <ScaleCrop>false</ScaleCrop>
  <Company/>
  <LinksUpToDate>false</LinksUpToDate>
  <CharactersWithSpaces>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Revy Hamilton</dc:creator>
  <cp:keywords/>
  <dc:description/>
  <cp:lastModifiedBy>Revy Hamilton</cp:lastModifiedBy>
  <cp:revision>3</cp:revision>
  <dcterms:created xsi:type="dcterms:W3CDTF">2025-11-10T04:47:00Z</dcterms:created>
  <dcterms:modified xsi:type="dcterms:W3CDTF">2025-11-10T04:47:00Z</dcterms:modified>
</cp:coreProperties>
</file>