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8BD" w14:textId="25C7EA46" w:rsidR="007B56D5" w:rsidRPr="00212A67" w:rsidRDefault="007B56D5" w:rsidP="007B56D5">
      <w:pPr>
        <w:pStyle w:val="Heading2"/>
        <w:rPr>
          <w:rFonts w:ascii="Calibri" w:hAnsi="Calibri" w:cs="Calibri"/>
          <w:b/>
          <w:bCs/>
          <w:color w:val="auto"/>
          <w:sz w:val="36"/>
          <w:szCs w:val="36"/>
        </w:rPr>
      </w:pPr>
      <w:bookmarkStart w:id="0" w:name="_Toc194311468"/>
      <w:r w:rsidRPr="00212A67">
        <w:rPr>
          <w:rFonts w:ascii="Calibri" w:hAnsi="Calibri" w:cs="Calibri"/>
          <w:b/>
          <w:bCs/>
          <w:color w:val="auto"/>
          <w:sz w:val="36"/>
          <w:szCs w:val="36"/>
        </w:rPr>
        <w:t>Objects from the Wonders of the Sea and Gemstone House:</w:t>
      </w:r>
      <w:bookmarkStart w:id="1" w:name="_Toc193966384"/>
      <w:bookmarkStart w:id="2" w:name="_Toc194311469"/>
      <w:bookmarkEnd w:id="0"/>
      <w:r w:rsidR="00565CD0">
        <w:rPr>
          <w:rFonts w:ascii="Calibri" w:hAnsi="Calibri" w:cs="Calibri"/>
          <w:b/>
          <w:bCs/>
          <w:color w:val="auto"/>
          <w:sz w:val="36"/>
          <w:szCs w:val="36"/>
        </w:rPr>
        <w:t xml:space="preserve"> </w:t>
      </w:r>
      <w:r w:rsidRPr="00212A67">
        <w:rPr>
          <w:rFonts w:ascii="Calibri" w:hAnsi="Calibri" w:cs="Calibri"/>
          <w:b/>
          <w:bCs/>
          <w:color w:val="auto"/>
          <w:sz w:val="36"/>
          <w:szCs w:val="36"/>
        </w:rPr>
        <w:t>Anonymous lenders</w:t>
      </w:r>
      <w:bookmarkEnd w:id="1"/>
      <w:bookmarkEnd w:id="2"/>
    </w:p>
    <w:p w14:paraId="54099E66" w14:textId="77777777" w:rsidR="007B56D5" w:rsidRPr="00212A67" w:rsidRDefault="007B56D5" w:rsidP="007B56D5">
      <w:pPr>
        <w:spacing w:line="360" w:lineRule="auto"/>
        <w:rPr>
          <w:rFonts w:ascii="Calibri" w:hAnsi="Calibri" w:cs="Calibri"/>
          <w:b/>
          <w:bCs/>
          <w:sz w:val="36"/>
          <w:szCs w:val="36"/>
        </w:rPr>
      </w:pPr>
      <w:r w:rsidRPr="00212A67">
        <w:rPr>
          <w:rFonts w:ascii="Calibri" w:hAnsi="Calibri" w:cs="Calibri"/>
          <w:b/>
          <w:bCs/>
          <w:sz w:val="36"/>
          <w:szCs w:val="36"/>
        </w:rPr>
        <w:t>Collection home: Brisbane</w:t>
      </w:r>
    </w:p>
    <w:p w14:paraId="100EA18C"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These objects represent the intertwined collections of three generations of one family.</w:t>
      </w:r>
    </w:p>
    <w:p w14:paraId="1C584051" w14:textId="77777777" w:rsidR="007B56D5" w:rsidRPr="00212A67" w:rsidRDefault="007B56D5" w:rsidP="007B56D5">
      <w:pPr>
        <w:spacing w:line="360" w:lineRule="auto"/>
        <w:rPr>
          <w:rFonts w:ascii="Calibri" w:hAnsi="Calibri" w:cs="Calibri"/>
          <w:sz w:val="36"/>
          <w:szCs w:val="36"/>
        </w:rPr>
      </w:pPr>
    </w:p>
    <w:p w14:paraId="00A82FB5"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Anis </w:t>
      </w:r>
      <w:proofErr w:type="spellStart"/>
      <w:r w:rsidRPr="00212A67">
        <w:rPr>
          <w:rFonts w:ascii="Calibri" w:hAnsi="Calibri" w:cs="Calibri"/>
          <w:sz w:val="36"/>
          <w:szCs w:val="36"/>
        </w:rPr>
        <w:t>Queripel</w:t>
      </w:r>
      <w:proofErr w:type="spellEnd"/>
      <w:r w:rsidRPr="00212A67">
        <w:rPr>
          <w:rFonts w:ascii="Calibri" w:hAnsi="Calibri" w:cs="Calibri"/>
          <w:sz w:val="36"/>
          <w:szCs w:val="36"/>
        </w:rPr>
        <w:t>, born in Guernsey, Channel Islands, was a collector of shells and marine-themed objects from girlhood. Anis married a sea captain, Arthur Winterflood, and the couple emigrated to Australia in 1921, settling on the New South Wales Central Coast.</w:t>
      </w:r>
    </w:p>
    <w:p w14:paraId="4F3AE2C8" w14:textId="77777777" w:rsidR="007B56D5" w:rsidRPr="00212A67" w:rsidRDefault="007B56D5" w:rsidP="007B56D5">
      <w:pPr>
        <w:spacing w:line="360" w:lineRule="auto"/>
        <w:rPr>
          <w:rFonts w:ascii="Calibri" w:hAnsi="Calibri" w:cs="Calibri"/>
          <w:sz w:val="36"/>
          <w:szCs w:val="36"/>
        </w:rPr>
      </w:pPr>
    </w:p>
    <w:p w14:paraId="211AFD0F"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In the 1950s Anis purchased a block at 52 Grandview Street, Shelly Beach, on which she built a house, and behind it, a structure the size of a triple garage. Here, in 1962, she opened the Wonders of the Sea and Gemstone House. Mixing objects from Anis’s collection, antique and vintage items sourced by her daughter Marion and a range of shell-based wares retailing at a broad range of price points, Wonders of the Sea was soon promoted as a key family tourist attraction of the area.</w:t>
      </w:r>
    </w:p>
    <w:p w14:paraId="236AE4B2" w14:textId="77777777" w:rsidR="007B56D5" w:rsidRPr="00212A67" w:rsidRDefault="007B56D5" w:rsidP="007B56D5">
      <w:pPr>
        <w:spacing w:line="360" w:lineRule="auto"/>
        <w:rPr>
          <w:rFonts w:ascii="Calibri" w:hAnsi="Calibri" w:cs="Calibri"/>
          <w:sz w:val="36"/>
          <w:szCs w:val="36"/>
        </w:rPr>
      </w:pPr>
    </w:p>
    <w:p w14:paraId="56D435A3"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The museum closed in 1989. After Anis died in 1994, her collection passed into the care of Marion, in Glen Innes. After Marion died in 2010, her three daughters transported the women’s combined collections to storage in Brisbane.</w:t>
      </w:r>
    </w:p>
    <w:p w14:paraId="261A982A" w14:textId="77777777" w:rsidR="007B56D5" w:rsidRPr="00212A67" w:rsidRDefault="007B56D5" w:rsidP="007B56D5">
      <w:pPr>
        <w:spacing w:line="360" w:lineRule="auto"/>
        <w:rPr>
          <w:rFonts w:ascii="Calibri" w:hAnsi="Calibri" w:cs="Calibri"/>
          <w:sz w:val="36"/>
          <w:szCs w:val="36"/>
        </w:rPr>
      </w:pPr>
    </w:p>
    <w:p w14:paraId="654C56F3"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One of Marion’s daughters is a sheller, a member of the Brisbane Shell Club and a volunteer with </w:t>
      </w:r>
      <w:proofErr w:type="spellStart"/>
      <w:r w:rsidRPr="00212A67">
        <w:rPr>
          <w:rFonts w:ascii="Calibri" w:hAnsi="Calibri" w:cs="Calibri"/>
          <w:sz w:val="36"/>
          <w:szCs w:val="36"/>
        </w:rPr>
        <w:t>OzFish</w:t>
      </w:r>
      <w:proofErr w:type="spellEnd"/>
      <w:r w:rsidRPr="00212A67">
        <w:rPr>
          <w:rFonts w:ascii="Calibri" w:hAnsi="Calibri" w:cs="Calibri"/>
          <w:sz w:val="36"/>
          <w:szCs w:val="36"/>
        </w:rPr>
        <w:t>. While most of the objects in this display are relics of Anis’s Wonders of the Sea and Gemstone House, the fan and several other items are from Marion’s collections, and the specimen shells and coral branches are from her daughter’s.</w:t>
      </w:r>
    </w:p>
    <w:p w14:paraId="3CB0A45C" w14:textId="77777777" w:rsidR="007B56D5" w:rsidRPr="00212A67" w:rsidRDefault="007B56D5" w:rsidP="007B56D5">
      <w:pPr>
        <w:spacing w:line="360" w:lineRule="auto"/>
        <w:rPr>
          <w:rFonts w:ascii="Calibri" w:hAnsi="Calibri" w:cs="Calibri"/>
          <w:b/>
          <w:bCs/>
          <w:sz w:val="36"/>
          <w:szCs w:val="36"/>
        </w:rPr>
      </w:pPr>
    </w:p>
    <w:p w14:paraId="5F9E2F77" w14:textId="77777777" w:rsidR="007B56D5" w:rsidRPr="00212A67" w:rsidRDefault="007B56D5" w:rsidP="007B56D5">
      <w:pPr>
        <w:spacing w:line="360" w:lineRule="auto"/>
        <w:rPr>
          <w:rFonts w:ascii="Calibri" w:hAnsi="Calibri" w:cs="Calibri"/>
          <w:b/>
          <w:bCs/>
          <w:sz w:val="36"/>
          <w:szCs w:val="36"/>
        </w:rPr>
      </w:pPr>
      <w:r w:rsidRPr="00212A67">
        <w:rPr>
          <w:rFonts w:ascii="Calibri" w:hAnsi="Calibri" w:cs="Calibri"/>
          <w:b/>
          <w:bCs/>
          <w:sz w:val="36"/>
          <w:szCs w:val="36"/>
        </w:rPr>
        <w:t>Short read</w:t>
      </w:r>
    </w:p>
    <w:p w14:paraId="528FE476"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This collection has been cared for by three generations of women. In 1950, Anis </w:t>
      </w:r>
      <w:proofErr w:type="spellStart"/>
      <w:r w:rsidRPr="00212A67">
        <w:rPr>
          <w:rFonts w:ascii="Calibri" w:hAnsi="Calibri" w:cs="Calibri"/>
          <w:sz w:val="36"/>
          <w:szCs w:val="36"/>
        </w:rPr>
        <w:t>Winterflood</w:t>
      </w:r>
      <w:proofErr w:type="spellEnd"/>
      <w:r w:rsidRPr="00212A67">
        <w:rPr>
          <w:rFonts w:ascii="Calibri" w:hAnsi="Calibri" w:cs="Calibri"/>
          <w:sz w:val="36"/>
          <w:szCs w:val="36"/>
        </w:rPr>
        <w:t xml:space="preserve"> opened a museum and shop for shell-based objects. In 1994, the collection was given to her daughter Marion, who had her own collection. In 2010, Marion’s objects were passed down to her three daughters, who store them in Brisbane.</w:t>
      </w:r>
    </w:p>
    <w:p w14:paraId="753C62D9" w14:textId="77777777" w:rsidR="007B56D5" w:rsidRPr="00212A67" w:rsidRDefault="007B56D5" w:rsidP="007B56D5">
      <w:pPr>
        <w:spacing w:line="360" w:lineRule="auto"/>
        <w:rPr>
          <w:rFonts w:ascii="Calibri" w:hAnsi="Calibri" w:cs="Calibri"/>
          <w:sz w:val="36"/>
          <w:szCs w:val="36"/>
        </w:rPr>
      </w:pPr>
    </w:p>
    <w:p w14:paraId="28A912D3" w14:textId="77777777" w:rsidR="007B56D5" w:rsidRPr="00212A67" w:rsidRDefault="007B56D5" w:rsidP="007B56D5">
      <w:pPr>
        <w:spacing w:line="360" w:lineRule="auto"/>
        <w:rPr>
          <w:rFonts w:ascii="Calibri" w:hAnsi="Calibri" w:cs="Calibri"/>
          <w:b/>
          <w:bCs/>
          <w:sz w:val="36"/>
          <w:szCs w:val="36"/>
        </w:rPr>
      </w:pPr>
    </w:p>
    <w:p w14:paraId="7943E305" w14:textId="77777777" w:rsidR="007B56D5" w:rsidRPr="00212A67" w:rsidRDefault="007B56D5" w:rsidP="007B56D5">
      <w:pPr>
        <w:spacing w:line="360" w:lineRule="auto"/>
        <w:rPr>
          <w:rFonts w:ascii="Calibri" w:hAnsi="Calibri" w:cs="Calibri"/>
          <w:b/>
          <w:bCs/>
          <w:sz w:val="36"/>
          <w:szCs w:val="36"/>
        </w:rPr>
      </w:pPr>
      <w:r w:rsidRPr="00212A67">
        <w:rPr>
          <w:rFonts w:ascii="Calibri" w:hAnsi="Calibri" w:cs="Calibri"/>
          <w:b/>
          <w:bCs/>
          <w:sz w:val="36"/>
          <w:szCs w:val="36"/>
        </w:rPr>
        <w:t>Object labels</w:t>
      </w:r>
    </w:p>
    <w:p w14:paraId="3C6923C3"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Anis </w:t>
      </w:r>
      <w:proofErr w:type="spellStart"/>
      <w:r w:rsidRPr="00212A67">
        <w:rPr>
          <w:rFonts w:ascii="Calibri" w:hAnsi="Calibri" w:cs="Calibri"/>
          <w:sz w:val="36"/>
          <w:szCs w:val="36"/>
        </w:rPr>
        <w:t>Winterflood</w:t>
      </w:r>
      <w:proofErr w:type="spellEnd"/>
      <w:r w:rsidRPr="00212A67">
        <w:rPr>
          <w:rFonts w:ascii="Calibri" w:hAnsi="Calibri" w:cs="Calibri"/>
          <w:sz w:val="36"/>
          <w:szCs w:val="36"/>
        </w:rPr>
        <w:t xml:space="preserve"> probably purchased these little shoes and boxes wholesale from Aboriginal craftspeople at La Perouse, Sydney in the 1960s. From at least the 1880s, shell-covered objects were a source of income for First Nations people of La Perouse, notably ‘Queen’ Emma Timbery and her family. Popular </w:t>
      </w:r>
      <w:proofErr w:type="spellStart"/>
      <w:r w:rsidRPr="00212A67">
        <w:rPr>
          <w:rFonts w:ascii="Calibri" w:hAnsi="Calibri" w:cs="Calibri"/>
          <w:sz w:val="36"/>
          <w:szCs w:val="36"/>
        </w:rPr>
        <w:t>shellworked</w:t>
      </w:r>
      <w:proofErr w:type="spellEnd"/>
      <w:r w:rsidRPr="00212A67">
        <w:rPr>
          <w:rFonts w:ascii="Calibri" w:hAnsi="Calibri" w:cs="Calibri"/>
          <w:sz w:val="36"/>
          <w:szCs w:val="36"/>
        </w:rPr>
        <w:t xml:space="preserve"> items from the 1930s onward included boomerangs, maps of Australia and models of the Sydney </w:t>
      </w:r>
      <w:proofErr w:type="spellStart"/>
      <w:r w:rsidRPr="00212A67">
        <w:rPr>
          <w:rFonts w:ascii="Calibri" w:hAnsi="Calibri" w:cs="Calibri"/>
          <w:sz w:val="36"/>
          <w:szCs w:val="36"/>
        </w:rPr>
        <w:t>Harbour</w:t>
      </w:r>
      <w:proofErr w:type="spellEnd"/>
      <w:r w:rsidRPr="00212A67">
        <w:rPr>
          <w:rFonts w:ascii="Calibri" w:hAnsi="Calibri" w:cs="Calibri"/>
          <w:sz w:val="36"/>
          <w:szCs w:val="36"/>
        </w:rPr>
        <w:t xml:space="preserve"> Bridge. In 2007-2008, 400 </w:t>
      </w:r>
      <w:proofErr w:type="gramStart"/>
      <w:r w:rsidRPr="00212A67">
        <w:rPr>
          <w:rFonts w:ascii="Calibri" w:hAnsi="Calibri" w:cs="Calibri"/>
          <w:sz w:val="36"/>
          <w:szCs w:val="36"/>
        </w:rPr>
        <w:t>tiny shelled</w:t>
      </w:r>
      <w:proofErr w:type="gramEnd"/>
      <w:r w:rsidRPr="00212A67">
        <w:rPr>
          <w:rFonts w:ascii="Calibri" w:hAnsi="Calibri" w:cs="Calibri"/>
          <w:sz w:val="36"/>
          <w:szCs w:val="36"/>
        </w:rPr>
        <w:t xml:space="preserve"> shoes were commissioned from Emma Timbery’s great- granddaughter, Esme Timbery, for a large-scale artwork evoking Aboriginal dispossession. </w:t>
      </w:r>
      <w:proofErr w:type="gramStart"/>
      <w:r w:rsidRPr="00212A67">
        <w:rPr>
          <w:rFonts w:ascii="Calibri" w:hAnsi="Calibri" w:cs="Calibri"/>
          <w:sz w:val="36"/>
          <w:szCs w:val="36"/>
        </w:rPr>
        <w:t xml:space="preserve">Called </w:t>
      </w:r>
      <w:proofErr w:type="spellStart"/>
      <w:r w:rsidRPr="00212A67">
        <w:rPr>
          <w:rFonts w:ascii="Calibri" w:hAnsi="Calibri" w:cs="Calibri"/>
          <w:sz w:val="36"/>
          <w:szCs w:val="36"/>
        </w:rPr>
        <w:t>Shellworked</w:t>
      </w:r>
      <w:proofErr w:type="spellEnd"/>
      <w:r w:rsidRPr="00212A67">
        <w:rPr>
          <w:rFonts w:ascii="Calibri" w:hAnsi="Calibri" w:cs="Calibri"/>
          <w:sz w:val="36"/>
          <w:szCs w:val="36"/>
        </w:rPr>
        <w:t xml:space="preserve"> slippers, it is</w:t>
      </w:r>
      <w:proofErr w:type="gramEnd"/>
      <w:r w:rsidRPr="00212A67">
        <w:rPr>
          <w:rFonts w:ascii="Calibri" w:hAnsi="Calibri" w:cs="Calibri"/>
          <w:sz w:val="36"/>
          <w:szCs w:val="36"/>
        </w:rPr>
        <w:t xml:space="preserve"> now in the collection of the Museum of Contemporary Art, Sydney.</w:t>
      </w:r>
    </w:p>
    <w:p w14:paraId="288DCDE0" w14:textId="77777777" w:rsidR="007B56D5" w:rsidRPr="00212A67" w:rsidRDefault="007B56D5" w:rsidP="007B56D5">
      <w:pPr>
        <w:spacing w:line="360" w:lineRule="auto"/>
        <w:rPr>
          <w:rFonts w:ascii="Calibri" w:hAnsi="Calibri" w:cs="Calibri"/>
          <w:sz w:val="36"/>
          <w:szCs w:val="36"/>
        </w:rPr>
      </w:pPr>
    </w:p>
    <w:p w14:paraId="631FE2A4"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These objects pre-date the 1977 ban on tortoiseshell trade by the Convention on International Trade of Endangered Species. Globally, millions of hawksbill turtles were caught and processed for ‘tortoiseshell’, worked by expert craftsmen into boxes, dressing-table accoutrements and other luxury items. From the 1700s, Japanese artisans were particularly </w:t>
      </w:r>
      <w:r w:rsidRPr="00212A67">
        <w:rPr>
          <w:rFonts w:ascii="Calibri" w:hAnsi="Calibri" w:cs="Calibri"/>
          <w:sz w:val="36"/>
          <w:szCs w:val="36"/>
        </w:rPr>
        <w:lastRenderedPageBreak/>
        <w:t>renowned for tortoiseshell products called ‘</w:t>
      </w:r>
      <w:proofErr w:type="spellStart"/>
      <w:r w:rsidRPr="00212A67">
        <w:rPr>
          <w:rFonts w:ascii="Calibri" w:hAnsi="Calibri" w:cs="Calibri"/>
          <w:sz w:val="36"/>
          <w:szCs w:val="36"/>
        </w:rPr>
        <w:t>bekko</w:t>
      </w:r>
      <w:proofErr w:type="spellEnd"/>
      <w:r w:rsidRPr="00212A67">
        <w:rPr>
          <w:rFonts w:ascii="Calibri" w:hAnsi="Calibri" w:cs="Calibri"/>
          <w:sz w:val="36"/>
          <w:szCs w:val="36"/>
        </w:rPr>
        <w:t xml:space="preserve">’. Solomon Islands was one source of turtles for the </w:t>
      </w:r>
      <w:proofErr w:type="spellStart"/>
      <w:r w:rsidRPr="00212A67">
        <w:rPr>
          <w:rFonts w:ascii="Calibri" w:hAnsi="Calibri" w:cs="Calibri"/>
          <w:sz w:val="36"/>
          <w:szCs w:val="36"/>
        </w:rPr>
        <w:t>bekko</w:t>
      </w:r>
      <w:proofErr w:type="spellEnd"/>
      <w:r w:rsidRPr="00212A67">
        <w:rPr>
          <w:rFonts w:ascii="Calibri" w:hAnsi="Calibri" w:cs="Calibri"/>
          <w:sz w:val="36"/>
          <w:szCs w:val="36"/>
        </w:rPr>
        <w:t xml:space="preserve"> industry. Modern horn, celluloid, plastic and resin substitutes such as Tor-Tis and </w:t>
      </w:r>
      <w:proofErr w:type="spellStart"/>
      <w:r w:rsidRPr="00212A67">
        <w:rPr>
          <w:rFonts w:ascii="Calibri" w:hAnsi="Calibri" w:cs="Calibri"/>
          <w:sz w:val="36"/>
          <w:szCs w:val="36"/>
        </w:rPr>
        <w:t>Tortoloid</w:t>
      </w:r>
      <w:proofErr w:type="spellEnd"/>
      <w:r w:rsidRPr="00212A67">
        <w:rPr>
          <w:rFonts w:ascii="Calibri" w:hAnsi="Calibri" w:cs="Calibri"/>
          <w:sz w:val="36"/>
          <w:szCs w:val="36"/>
        </w:rPr>
        <w:t xml:space="preserve"> are almost indistinguishable from the real thing.</w:t>
      </w:r>
    </w:p>
    <w:p w14:paraId="5946865E" w14:textId="77777777" w:rsidR="007B56D5" w:rsidRPr="00212A67" w:rsidRDefault="007B56D5" w:rsidP="007B56D5">
      <w:pPr>
        <w:spacing w:line="360" w:lineRule="auto"/>
        <w:rPr>
          <w:rFonts w:ascii="Calibri" w:hAnsi="Calibri" w:cs="Calibri"/>
          <w:sz w:val="36"/>
          <w:szCs w:val="36"/>
        </w:rPr>
      </w:pPr>
    </w:p>
    <w:p w14:paraId="019DA75C"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Anis </w:t>
      </w:r>
      <w:proofErr w:type="spellStart"/>
      <w:r w:rsidRPr="00212A67">
        <w:rPr>
          <w:rFonts w:ascii="Calibri" w:hAnsi="Calibri" w:cs="Calibri"/>
          <w:sz w:val="36"/>
          <w:szCs w:val="36"/>
        </w:rPr>
        <w:t>Winterflood</w:t>
      </w:r>
      <w:proofErr w:type="spellEnd"/>
      <w:r w:rsidRPr="00212A67">
        <w:rPr>
          <w:rFonts w:ascii="Calibri" w:hAnsi="Calibri" w:cs="Calibri"/>
          <w:sz w:val="36"/>
          <w:szCs w:val="36"/>
        </w:rPr>
        <w:t xml:space="preserve"> was a self-taught expert on shells and marine specimens. Prized shells in her Wonders of the Sea and Gemstone Museum were tagged with their scientific names and place of origin. Many of her customers would have been interested only in the beauty of the shells she sold, but her granddaughter knows their names and attributes.</w:t>
      </w:r>
    </w:p>
    <w:p w14:paraId="182A146B" w14:textId="77777777" w:rsidR="007B56D5" w:rsidRPr="00212A67" w:rsidRDefault="007B56D5" w:rsidP="007B56D5">
      <w:pPr>
        <w:spacing w:line="360" w:lineRule="auto"/>
        <w:rPr>
          <w:rFonts w:ascii="Calibri" w:hAnsi="Calibri" w:cs="Calibri"/>
          <w:sz w:val="36"/>
          <w:szCs w:val="36"/>
        </w:rPr>
      </w:pPr>
    </w:p>
    <w:p w14:paraId="215E15DB" w14:textId="77777777" w:rsidR="007B56D5" w:rsidRPr="00212A67" w:rsidRDefault="007B56D5" w:rsidP="007B56D5">
      <w:pPr>
        <w:spacing w:line="360" w:lineRule="auto"/>
        <w:rPr>
          <w:rFonts w:ascii="Calibri" w:hAnsi="Calibri" w:cs="Calibri"/>
          <w:sz w:val="36"/>
          <w:szCs w:val="36"/>
        </w:rPr>
      </w:pPr>
      <w:r w:rsidRPr="00212A67">
        <w:rPr>
          <w:rFonts w:ascii="Calibri" w:hAnsi="Calibri" w:cs="Calibri"/>
          <w:sz w:val="36"/>
          <w:szCs w:val="36"/>
        </w:rPr>
        <w:t xml:space="preserve">Items in this case include an intricate construction from Papua New Guinea made from cowrie shells and fishing line; a set of tiger shark jaws; and a mid-20th century shell-encrusted cat made in the Philippines. There are objects made from gold-lipped pearl shells, nautilus and </w:t>
      </w:r>
      <w:proofErr w:type="spellStart"/>
      <w:r w:rsidRPr="00212A67">
        <w:rPr>
          <w:rFonts w:ascii="Calibri" w:hAnsi="Calibri" w:cs="Calibri"/>
          <w:sz w:val="36"/>
          <w:szCs w:val="36"/>
        </w:rPr>
        <w:t>paua</w:t>
      </w:r>
      <w:proofErr w:type="spellEnd"/>
      <w:r w:rsidRPr="00212A67">
        <w:rPr>
          <w:rFonts w:ascii="Calibri" w:hAnsi="Calibri" w:cs="Calibri"/>
          <w:sz w:val="36"/>
          <w:szCs w:val="36"/>
        </w:rPr>
        <w:t xml:space="preserve"> shell. The ‘cameo’ lamps are made from Cassis rufus shells, and the white lamp from a green turbo shell. The incised nautilus </w:t>
      </w:r>
      <w:r w:rsidRPr="00212A67">
        <w:rPr>
          <w:rFonts w:ascii="Calibri" w:hAnsi="Calibri" w:cs="Calibri"/>
          <w:sz w:val="36"/>
          <w:szCs w:val="36"/>
        </w:rPr>
        <w:lastRenderedPageBreak/>
        <w:t xml:space="preserve">shells are vintage souvenirs from New Caledonia; the </w:t>
      </w:r>
      <w:proofErr w:type="gramStart"/>
      <w:r w:rsidRPr="00212A67">
        <w:rPr>
          <w:rFonts w:ascii="Calibri" w:hAnsi="Calibri" w:cs="Calibri"/>
          <w:sz w:val="36"/>
          <w:szCs w:val="36"/>
        </w:rPr>
        <w:t>three glass</w:t>
      </w:r>
      <w:proofErr w:type="gramEnd"/>
      <w:r w:rsidRPr="00212A67">
        <w:rPr>
          <w:rFonts w:ascii="Calibri" w:hAnsi="Calibri" w:cs="Calibri"/>
          <w:sz w:val="36"/>
          <w:szCs w:val="36"/>
        </w:rPr>
        <w:t xml:space="preserve"> fish are from Murano, Italy; and the 19th century mother-of-pearl and silk lace fan is French.</w:t>
      </w:r>
    </w:p>
    <w:p w14:paraId="27211CFC" w14:textId="77777777" w:rsidR="007147F9" w:rsidRDefault="007147F9"/>
    <w:sectPr w:rsidR="007147F9" w:rsidSect="00732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CE"/>
    <w:rsid w:val="000208D9"/>
    <w:rsid w:val="00281755"/>
    <w:rsid w:val="00565CD0"/>
    <w:rsid w:val="00610ACE"/>
    <w:rsid w:val="007147F9"/>
    <w:rsid w:val="0073210F"/>
    <w:rsid w:val="007B56D5"/>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813E"/>
  <w15:chartTrackingRefBased/>
  <w15:docId w15:val="{C1ABC736-E727-4DE9-8AA4-FF4B71AF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D5"/>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610AC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610AC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610AC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610AC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610AC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610AC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10AC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10AC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10AC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ACE"/>
    <w:rPr>
      <w:rFonts w:eastAsiaTheme="majorEastAsia" w:cstheme="majorBidi"/>
      <w:color w:val="272727" w:themeColor="text1" w:themeTint="D8"/>
    </w:rPr>
  </w:style>
  <w:style w:type="paragraph" w:styleId="Title">
    <w:name w:val="Title"/>
    <w:basedOn w:val="Normal"/>
    <w:next w:val="Normal"/>
    <w:link w:val="TitleChar"/>
    <w:uiPriority w:val="10"/>
    <w:qFormat/>
    <w:rsid w:val="00610ACE"/>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61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AC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1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AC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10ACE"/>
    <w:rPr>
      <w:i/>
      <w:iCs/>
      <w:color w:val="404040" w:themeColor="text1" w:themeTint="BF"/>
    </w:rPr>
  </w:style>
  <w:style w:type="paragraph" w:styleId="ListParagraph">
    <w:name w:val="List Paragraph"/>
    <w:basedOn w:val="Normal"/>
    <w:uiPriority w:val="34"/>
    <w:qFormat/>
    <w:rsid w:val="00610ACE"/>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610ACE"/>
    <w:rPr>
      <w:i/>
      <w:iCs/>
      <w:color w:val="0F4761" w:themeColor="accent1" w:themeShade="BF"/>
    </w:rPr>
  </w:style>
  <w:style w:type="paragraph" w:styleId="IntenseQuote">
    <w:name w:val="Intense Quote"/>
    <w:basedOn w:val="Normal"/>
    <w:next w:val="Normal"/>
    <w:link w:val="IntenseQuoteChar"/>
    <w:uiPriority w:val="30"/>
    <w:qFormat/>
    <w:rsid w:val="00610AC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10ACE"/>
    <w:rPr>
      <w:i/>
      <w:iCs/>
      <w:color w:val="0F4761" w:themeColor="accent1" w:themeShade="BF"/>
    </w:rPr>
  </w:style>
  <w:style w:type="character" w:styleId="IntenseReference">
    <w:name w:val="Intense Reference"/>
    <w:basedOn w:val="DefaultParagraphFont"/>
    <w:uiPriority w:val="32"/>
    <w:qFormat/>
    <w:rsid w:val="00610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634</Words>
  <Characters>3439</Characters>
  <Application>Microsoft Office Word</Application>
  <DocSecurity>0</DocSecurity>
  <Lines>81</Lines>
  <Paragraphs>17</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4</cp:revision>
  <dcterms:created xsi:type="dcterms:W3CDTF">2025-11-10T04:22:00Z</dcterms:created>
  <dcterms:modified xsi:type="dcterms:W3CDTF">2025-11-10T05:03:00Z</dcterms:modified>
</cp:coreProperties>
</file>