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9FD2" w14:textId="64893783" w:rsidR="00335B3E" w:rsidRPr="00C42C3A" w:rsidRDefault="001005FB" w:rsidP="00C42C3A">
      <w:pPr>
        <w:spacing w:before="100" w:beforeAutospacing="1" w:after="100" w:afterAutospacing="1"/>
        <w:jc w:val="center"/>
        <w:rPr>
          <w:rFonts w:ascii="Arial" w:hAnsi="Arial" w:cs="Arial"/>
          <w:color w:val="2B2D32"/>
          <w:sz w:val="28"/>
          <w:szCs w:val="28"/>
        </w:rPr>
      </w:pPr>
      <w:r>
        <w:rPr>
          <w:rStyle w:val="Strong"/>
          <w:rFonts w:ascii="Arial" w:hAnsi="Arial" w:cs="Arial"/>
          <w:color w:val="333F48"/>
          <w:sz w:val="28"/>
          <w:szCs w:val="28"/>
          <w:shd w:val="clear" w:color="auto" w:fill="FFFFFF"/>
        </w:rPr>
        <w:t xml:space="preserve">Museum of Brisbane launches new Americans in Wartime Brisbane walking tour </w:t>
      </w:r>
    </w:p>
    <w:p w14:paraId="12C2AF9B" w14:textId="77777777" w:rsidR="001005FB" w:rsidRPr="00A547FF" w:rsidRDefault="001005FB" w:rsidP="00E575CE">
      <w:pPr>
        <w:pStyle w:val="NormalWeb"/>
        <w:shd w:val="clear" w:color="auto" w:fill="FFFFFF"/>
        <w:spacing w:after="195"/>
        <w:jc w:val="both"/>
        <w:rPr>
          <w:rFonts w:ascii="Arial" w:hAnsi="Arial" w:cs="Arial"/>
          <w:color w:val="333333"/>
          <w:sz w:val="20"/>
          <w:szCs w:val="20"/>
          <w:shd w:val="clear" w:color="auto" w:fill="FFFFFF"/>
        </w:rPr>
      </w:pPr>
      <w:r w:rsidRPr="00A547FF">
        <w:rPr>
          <w:rFonts w:ascii="Arial" w:hAnsi="Arial" w:cs="Arial"/>
          <w:color w:val="333333"/>
          <w:sz w:val="20"/>
          <w:szCs w:val="20"/>
          <w:shd w:val="clear" w:color="auto" w:fill="FFFFFF"/>
        </w:rPr>
        <w:t>Love exploring Brisbane on your own two feet?  Discover the hidden histories of over 80,000 American soldiers stationed in the city during World War II with a new two-hour walking tour</w:t>
      </w:r>
      <w:r>
        <w:rPr>
          <w:rFonts w:ascii="Arial" w:hAnsi="Arial" w:cs="Arial"/>
          <w:color w:val="333333"/>
          <w:sz w:val="20"/>
          <w:szCs w:val="20"/>
          <w:shd w:val="clear" w:color="auto" w:fill="FFFFFF"/>
        </w:rPr>
        <w:t xml:space="preserve"> from Museum of Brisbane</w:t>
      </w:r>
      <w:r w:rsidRPr="00A547FF">
        <w:rPr>
          <w:rFonts w:ascii="Arial" w:hAnsi="Arial" w:cs="Arial"/>
          <w:color w:val="333333"/>
          <w:sz w:val="20"/>
          <w:szCs w:val="20"/>
          <w:shd w:val="clear" w:color="auto" w:fill="FFFFFF"/>
        </w:rPr>
        <w:t xml:space="preserve">. </w:t>
      </w:r>
    </w:p>
    <w:p w14:paraId="51D78701" w14:textId="77777777" w:rsidR="001005FB" w:rsidRPr="00A547FF" w:rsidRDefault="001005FB" w:rsidP="00E575CE">
      <w:pPr>
        <w:pStyle w:val="NormalWeb"/>
        <w:shd w:val="clear" w:color="auto" w:fill="FFFFFF"/>
        <w:spacing w:after="195"/>
        <w:jc w:val="both"/>
        <w:rPr>
          <w:rFonts w:ascii="Arial" w:hAnsi="Arial" w:cs="Arial"/>
          <w:color w:val="333333"/>
          <w:sz w:val="20"/>
          <w:szCs w:val="20"/>
          <w:shd w:val="clear" w:color="auto" w:fill="FFFFFF"/>
        </w:rPr>
      </w:pPr>
      <w:r w:rsidRPr="00A547FF">
        <w:rPr>
          <w:rFonts w:ascii="Arial" w:hAnsi="Arial" w:cs="Arial"/>
          <w:color w:val="333333"/>
          <w:sz w:val="20"/>
          <w:szCs w:val="20"/>
          <w:shd w:val="clear" w:color="auto" w:fill="FFFFFF"/>
        </w:rPr>
        <w:t xml:space="preserve">Presented by Museum of Brisbane and MacArthur Museum Brisbane, the </w:t>
      </w:r>
      <w:r w:rsidRPr="00A547FF">
        <w:rPr>
          <w:rFonts w:ascii="Arial" w:hAnsi="Arial" w:cs="Arial"/>
          <w:i/>
          <w:color w:val="333333"/>
          <w:sz w:val="20"/>
          <w:szCs w:val="20"/>
          <w:shd w:val="clear" w:color="auto" w:fill="FFFFFF"/>
        </w:rPr>
        <w:t>Americans in Wartime Brisbane</w:t>
      </w:r>
      <w:r w:rsidRPr="00A547FF">
        <w:rPr>
          <w:rFonts w:ascii="Arial" w:hAnsi="Arial" w:cs="Arial"/>
          <w:color w:val="333333"/>
          <w:sz w:val="20"/>
          <w:szCs w:val="20"/>
          <w:shd w:val="clear" w:color="auto" w:fill="FFFFFF"/>
        </w:rPr>
        <w:t xml:space="preserve"> walking tour takes in significant sites from the Battle of Brisbane to headquarters of the Allied Forces in the South-West Pacific.</w:t>
      </w:r>
    </w:p>
    <w:p w14:paraId="546305F5" w14:textId="77777777" w:rsidR="001005FB" w:rsidRPr="00A547FF" w:rsidRDefault="001005FB" w:rsidP="00E575CE">
      <w:pPr>
        <w:pStyle w:val="NormalWeb"/>
        <w:shd w:val="clear" w:color="auto" w:fill="FFFFFF"/>
        <w:spacing w:after="195"/>
        <w:jc w:val="both"/>
        <w:rPr>
          <w:rFonts w:ascii="Arial" w:hAnsi="Arial" w:cs="Arial"/>
          <w:color w:val="333333"/>
          <w:sz w:val="20"/>
          <w:szCs w:val="20"/>
          <w:shd w:val="clear" w:color="auto" w:fill="FFFFFF"/>
        </w:rPr>
      </w:pPr>
      <w:r w:rsidRPr="00A547FF">
        <w:rPr>
          <w:rFonts w:ascii="Arial" w:hAnsi="Arial" w:cs="Arial"/>
          <w:color w:val="333333"/>
          <w:sz w:val="20"/>
          <w:szCs w:val="20"/>
          <w:shd w:val="clear" w:color="auto" w:fill="FFFFFF"/>
        </w:rPr>
        <w:t>Starting in the King George Square Foyer of Brisbane City Hall, you</w:t>
      </w:r>
      <w:r>
        <w:rPr>
          <w:rFonts w:ascii="Arial" w:hAnsi="Arial" w:cs="Arial"/>
          <w:color w:val="333333"/>
          <w:sz w:val="20"/>
          <w:szCs w:val="20"/>
          <w:shd w:val="clear" w:color="auto" w:fill="FFFFFF"/>
        </w:rPr>
        <w:t xml:space="preserve"> will</w:t>
      </w:r>
      <w:r w:rsidRPr="00A547FF">
        <w:rPr>
          <w:rFonts w:ascii="Arial" w:hAnsi="Arial" w:cs="Arial"/>
          <w:color w:val="333333"/>
          <w:sz w:val="20"/>
          <w:szCs w:val="20"/>
          <w:shd w:val="clear" w:color="auto" w:fill="FFFFFF"/>
        </w:rPr>
        <w:t xml:space="preserve"> learn about the important role of City Hall during World War II before heading off on a guided walking tour of the city. </w:t>
      </w:r>
    </w:p>
    <w:p w14:paraId="75E8649D" w14:textId="7B88F021" w:rsidR="001005FB" w:rsidRPr="00A547FF" w:rsidRDefault="001005FB" w:rsidP="00E575CE">
      <w:pPr>
        <w:pStyle w:val="NormalWeb"/>
        <w:shd w:val="clear" w:color="auto" w:fill="FFFFFF"/>
        <w:spacing w:after="195"/>
        <w:jc w:val="both"/>
        <w:rPr>
          <w:rFonts w:ascii="Arial" w:hAnsi="Arial" w:cs="Arial"/>
          <w:color w:val="333333"/>
          <w:sz w:val="20"/>
          <w:szCs w:val="20"/>
          <w:shd w:val="clear" w:color="auto" w:fill="FFFFFF"/>
        </w:rPr>
      </w:pPr>
      <w:r w:rsidRPr="00A547FF">
        <w:rPr>
          <w:rFonts w:ascii="Arial" w:hAnsi="Arial" w:cs="Arial"/>
          <w:color w:val="333333"/>
          <w:sz w:val="20"/>
          <w:szCs w:val="20"/>
          <w:shd w:val="clear" w:color="auto" w:fill="FFFFFF"/>
        </w:rPr>
        <w:t xml:space="preserve">Learn about Brisbane’s war brides at Albert Street Uniting Church, uncover the past </w:t>
      </w:r>
      <w:r>
        <w:rPr>
          <w:rFonts w:ascii="Arial" w:hAnsi="Arial" w:cs="Arial"/>
          <w:color w:val="333333"/>
          <w:sz w:val="20"/>
          <w:szCs w:val="20"/>
          <w:shd w:val="clear" w:color="auto" w:fill="FFFFFF"/>
        </w:rPr>
        <w:t xml:space="preserve">at ANZAC Square Memorial Museum, explore Customs House and </w:t>
      </w:r>
      <w:r w:rsidRPr="00A547FF">
        <w:rPr>
          <w:rFonts w:ascii="Arial" w:hAnsi="Arial" w:cs="Arial"/>
          <w:color w:val="333333"/>
          <w:sz w:val="20"/>
          <w:szCs w:val="20"/>
          <w:shd w:val="clear" w:color="auto" w:fill="FFFFFF"/>
        </w:rPr>
        <w:t>hear about the explosive Battle of Bri</w:t>
      </w:r>
      <w:r>
        <w:rPr>
          <w:rFonts w:ascii="Arial" w:hAnsi="Arial" w:cs="Arial"/>
          <w:color w:val="333333"/>
          <w:sz w:val="20"/>
          <w:szCs w:val="20"/>
          <w:shd w:val="clear" w:color="auto" w:fill="FFFFFF"/>
        </w:rPr>
        <w:t xml:space="preserve">sbane. </w:t>
      </w:r>
      <w:r w:rsidRPr="00A547FF">
        <w:rPr>
          <w:rFonts w:ascii="Arial" w:hAnsi="Arial" w:cs="Arial"/>
          <w:color w:val="333333"/>
          <w:sz w:val="20"/>
          <w:szCs w:val="20"/>
          <w:shd w:val="clear" w:color="auto" w:fill="FFFFFF"/>
        </w:rPr>
        <w:t>Fought over two nights</w:t>
      </w:r>
      <w:r>
        <w:rPr>
          <w:rFonts w:ascii="Arial" w:hAnsi="Arial" w:cs="Arial"/>
          <w:color w:val="333333"/>
          <w:sz w:val="20"/>
          <w:szCs w:val="20"/>
          <w:shd w:val="clear" w:color="auto" w:fill="FFFFFF"/>
        </w:rPr>
        <w:t>—November 26 and 27, 1942— the Battle of Brisbane became the most notable wartime punch-up</w:t>
      </w:r>
      <w:r w:rsidRPr="00A547FF">
        <w:rPr>
          <w:rFonts w:ascii="Arial" w:hAnsi="Arial" w:cs="Arial"/>
          <w:color w:val="333333"/>
          <w:sz w:val="20"/>
          <w:szCs w:val="20"/>
          <w:shd w:val="clear" w:color="auto" w:fill="FFFFFF"/>
        </w:rPr>
        <w:t xml:space="preserve"> between Australian and American personnel as it resulted in a number of significant injuries and the death of Australian Private Ed Webster, fatally wounded by a blast from a shotgun wielded by an American military policeman (MP).</w:t>
      </w:r>
    </w:p>
    <w:p w14:paraId="6F68C85A" w14:textId="77777777" w:rsidR="001005FB" w:rsidRPr="00A547FF" w:rsidRDefault="001005FB" w:rsidP="00E575CE">
      <w:pPr>
        <w:pStyle w:val="NormalWeb"/>
        <w:shd w:val="clear" w:color="auto" w:fill="FFFFFF"/>
        <w:spacing w:after="195"/>
        <w:jc w:val="both"/>
        <w:rPr>
          <w:rFonts w:ascii="Arial" w:hAnsi="Arial" w:cs="Arial"/>
          <w:color w:val="333333"/>
          <w:sz w:val="20"/>
          <w:szCs w:val="20"/>
          <w:shd w:val="clear" w:color="auto" w:fill="FFFFFF"/>
        </w:rPr>
      </w:pPr>
      <w:r w:rsidRPr="00A547FF">
        <w:rPr>
          <w:rFonts w:ascii="Arial" w:hAnsi="Arial" w:cs="Arial"/>
          <w:color w:val="333333"/>
          <w:sz w:val="20"/>
          <w:szCs w:val="20"/>
          <w:shd w:val="clear" w:color="auto" w:fill="FFFFFF"/>
        </w:rPr>
        <w:t>The tour ends at the MacArthur Museum, formerly the headquarters of the Allied Forces in the South-West Pacific. Look behind the front lines of the Second World War; visit General MacArthur's office; watch movie footage of World War II; and inspect other memorabilia that recall the man who was as remarkable as he was controversial.</w:t>
      </w:r>
    </w:p>
    <w:p w14:paraId="21DB2580" w14:textId="77777777" w:rsidR="001005FB" w:rsidRDefault="001005FB" w:rsidP="00E575CE">
      <w:pPr>
        <w:pStyle w:val="NormalWeb"/>
        <w:shd w:val="clear" w:color="auto" w:fill="FFFFFF"/>
        <w:spacing w:before="0" w:beforeAutospacing="0" w:after="195" w:afterAutospacing="0"/>
        <w:jc w:val="both"/>
        <w:rPr>
          <w:rFonts w:ascii="Arial" w:hAnsi="Arial" w:cs="Arial"/>
          <w:sz w:val="20"/>
          <w:szCs w:val="20"/>
        </w:rPr>
      </w:pPr>
      <w:r w:rsidRPr="00D8431C">
        <w:rPr>
          <w:rFonts w:ascii="Arial" w:hAnsi="Arial" w:cs="Arial"/>
          <w:sz w:val="20"/>
          <w:szCs w:val="20"/>
          <w:shd w:val="clear" w:color="auto" w:fill="FFFFFF"/>
        </w:rPr>
        <w:t>The</w:t>
      </w:r>
      <w:r w:rsidRPr="00D8431C">
        <w:rPr>
          <w:rFonts w:ascii="Arial" w:hAnsi="Arial" w:cs="Arial"/>
          <w:i/>
          <w:sz w:val="20"/>
          <w:szCs w:val="20"/>
          <w:shd w:val="clear" w:color="auto" w:fill="FFFFFF"/>
        </w:rPr>
        <w:t xml:space="preserve"> Americans in Wartime Brisbane</w:t>
      </w:r>
      <w:r w:rsidRPr="00D8431C">
        <w:rPr>
          <w:rFonts w:ascii="Arial" w:hAnsi="Arial" w:cs="Arial"/>
          <w:sz w:val="20"/>
          <w:szCs w:val="20"/>
          <w:shd w:val="clear" w:color="auto" w:fill="FFFFFF"/>
        </w:rPr>
        <w:t xml:space="preserve"> walking tour runs each Tuesday, Thursday and Sunday from 9.30am to 11.30am. Tickets $60 adults, $30 children. </w:t>
      </w:r>
      <w:r w:rsidRPr="00D8431C">
        <w:rPr>
          <w:rFonts w:ascii="Arial" w:hAnsi="Arial" w:cs="Arial"/>
          <w:sz w:val="20"/>
          <w:szCs w:val="20"/>
        </w:rPr>
        <w:t>Entry to all attractions is included.</w:t>
      </w:r>
      <w:r>
        <w:rPr>
          <w:rFonts w:ascii="Arial" w:hAnsi="Arial" w:cs="Arial"/>
          <w:sz w:val="20"/>
          <w:szCs w:val="20"/>
        </w:rPr>
        <w:t xml:space="preserve"> Bookings are essential. </w:t>
      </w:r>
    </w:p>
    <w:p w14:paraId="7ECBE104" w14:textId="42EDCCF1" w:rsidR="00A53AA0" w:rsidRPr="001005FB" w:rsidRDefault="001005FB" w:rsidP="001005FB">
      <w:pPr>
        <w:pStyle w:val="NormalWeb"/>
        <w:shd w:val="clear" w:color="auto" w:fill="FFFFFF"/>
        <w:spacing w:before="0" w:beforeAutospacing="0" w:after="195" w:afterAutospacing="0"/>
        <w:rPr>
          <w:b/>
        </w:rPr>
      </w:pPr>
      <w:r w:rsidRPr="00D8431C">
        <w:rPr>
          <w:rFonts w:ascii="Arial" w:hAnsi="Arial" w:cs="Arial"/>
          <w:sz w:val="20"/>
          <w:szCs w:val="20"/>
        </w:rPr>
        <w:br/>
      </w:r>
      <w:r>
        <w:rPr>
          <w:rFonts w:ascii="Arial" w:hAnsi="Arial" w:cs="Arial"/>
          <w:b/>
          <w:sz w:val="20"/>
          <w:szCs w:val="20"/>
        </w:rPr>
        <w:t>For bookings and more information, visit</w:t>
      </w:r>
      <w:r w:rsidRPr="00EF7EEE">
        <w:rPr>
          <w:rFonts w:ascii="Arial" w:hAnsi="Arial" w:cs="Arial"/>
          <w:b/>
          <w:sz w:val="20"/>
          <w:szCs w:val="20"/>
        </w:rPr>
        <w:t xml:space="preserve"> museumofbrisbane.com.au/</w:t>
      </w:r>
      <w:proofErr w:type="spellStart"/>
      <w:r w:rsidRPr="00EF7EEE">
        <w:rPr>
          <w:rFonts w:ascii="Arial" w:hAnsi="Arial" w:cs="Arial"/>
          <w:b/>
          <w:sz w:val="20"/>
          <w:szCs w:val="20"/>
        </w:rPr>
        <w:t>whats</w:t>
      </w:r>
      <w:proofErr w:type="spellEnd"/>
      <w:r w:rsidRPr="00EF7EEE">
        <w:rPr>
          <w:rFonts w:ascii="Arial" w:hAnsi="Arial" w:cs="Arial"/>
          <w:b/>
          <w:sz w:val="20"/>
          <w:szCs w:val="20"/>
        </w:rPr>
        <w:t>-on</w:t>
      </w:r>
    </w:p>
    <w:p w14:paraId="6E844160" w14:textId="77777777" w:rsidR="00A53AA0" w:rsidRDefault="00A53AA0" w:rsidP="00532281">
      <w:pPr>
        <w:pStyle w:val="Normal1"/>
        <w:widowControl w:val="0"/>
        <w:rPr>
          <w:b/>
          <w:sz w:val="20"/>
          <w:szCs w:val="20"/>
        </w:rPr>
      </w:pPr>
    </w:p>
    <w:p w14:paraId="4DC8DD41" w14:textId="77777777" w:rsidR="00532281" w:rsidRPr="009B6891" w:rsidRDefault="00532281" w:rsidP="00532281">
      <w:pPr>
        <w:pStyle w:val="Normal1"/>
        <w:widowControl w:val="0"/>
        <w:rPr>
          <w:b/>
          <w:sz w:val="20"/>
          <w:szCs w:val="20"/>
        </w:rPr>
      </w:pPr>
      <w:r w:rsidRPr="009B6891">
        <w:rPr>
          <w:b/>
          <w:sz w:val="20"/>
          <w:szCs w:val="20"/>
        </w:rPr>
        <w:t>Media Contacts</w:t>
      </w:r>
    </w:p>
    <w:p w14:paraId="43FFAF1D" w14:textId="77777777" w:rsidR="001005FB" w:rsidRPr="009B6891" w:rsidRDefault="001005FB" w:rsidP="001005FB">
      <w:pPr>
        <w:pStyle w:val="Normal1"/>
        <w:widowControl w:val="0"/>
        <w:rPr>
          <w:sz w:val="20"/>
          <w:szCs w:val="20"/>
        </w:rPr>
      </w:pPr>
      <w:r w:rsidRPr="009B6891">
        <w:rPr>
          <w:sz w:val="20"/>
          <w:szCs w:val="20"/>
        </w:rPr>
        <w:t>COCOM PR | Tel: 61 7 3892 77 36 | E: PR@cocom.com.au</w:t>
      </w:r>
    </w:p>
    <w:p w14:paraId="0D80AB0B" w14:textId="77777777" w:rsidR="00532281" w:rsidRDefault="00532281" w:rsidP="00532281">
      <w:pPr>
        <w:pStyle w:val="Normal1"/>
        <w:widowControl w:val="0"/>
        <w:rPr>
          <w:b/>
          <w:sz w:val="20"/>
          <w:szCs w:val="20"/>
        </w:rPr>
      </w:pPr>
    </w:p>
    <w:p w14:paraId="1C2E7002" w14:textId="77777777" w:rsidR="00532281" w:rsidRPr="007D1CE9" w:rsidRDefault="00532281" w:rsidP="00532281">
      <w:pPr>
        <w:pStyle w:val="Normal1"/>
        <w:widowControl w:val="0"/>
        <w:rPr>
          <w:b/>
          <w:sz w:val="16"/>
          <w:szCs w:val="16"/>
        </w:rPr>
      </w:pPr>
      <w:r w:rsidRPr="007D1CE9">
        <w:rPr>
          <w:b/>
          <w:sz w:val="16"/>
          <w:szCs w:val="16"/>
        </w:rPr>
        <w:t>About Museum of Brisbane</w:t>
      </w:r>
    </w:p>
    <w:p w14:paraId="3C8BBA3E" w14:textId="77777777" w:rsidR="00532281" w:rsidRPr="007D1CE9" w:rsidRDefault="00532281" w:rsidP="00532281">
      <w:pPr>
        <w:pStyle w:val="Normal1"/>
        <w:widowControl w:val="0"/>
        <w:rPr>
          <w:sz w:val="16"/>
          <w:szCs w:val="16"/>
        </w:rPr>
      </w:pPr>
    </w:p>
    <w:p w14:paraId="5774BB3B" w14:textId="77777777" w:rsidR="00532281" w:rsidRPr="007D1CE9" w:rsidRDefault="00532281" w:rsidP="00E575CE">
      <w:pPr>
        <w:pStyle w:val="Normal1"/>
        <w:widowControl w:val="0"/>
        <w:jc w:val="both"/>
        <w:rPr>
          <w:sz w:val="16"/>
          <w:szCs w:val="16"/>
        </w:rPr>
      </w:pPr>
      <w:r w:rsidRPr="007D1CE9">
        <w:rPr>
          <w:sz w:val="16"/>
          <w:szCs w:val="16"/>
        </w:rPr>
        <w:t xml:space="preserve">Museum of Brisbane brings our city’s vibrant art, culture and history to life through our exhibitions, workshops, tours, talks and children’s activities. </w:t>
      </w:r>
    </w:p>
    <w:p w14:paraId="343FB70D" w14:textId="77777777" w:rsidR="00532281" w:rsidRPr="007D1CE9" w:rsidRDefault="00532281" w:rsidP="00E575CE">
      <w:pPr>
        <w:pStyle w:val="Normal1"/>
        <w:widowControl w:val="0"/>
        <w:jc w:val="both"/>
        <w:rPr>
          <w:sz w:val="16"/>
          <w:szCs w:val="16"/>
        </w:rPr>
      </w:pPr>
    </w:p>
    <w:p w14:paraId="0B5E47CA" w14:textId="77777777" w:rsidR="00532281" w:rsidRPr="007D1CE9" w:rsidRDefault="00532281" w:rsidP="00E575CE">
      <w:pPr>
        <w:pStyle w:val="Normal1"/>
        <w:widowControl w:val="0"/>
        <w:jc w:val="both"/>
        <w:rPr>
          <w:sz w:val="16"/>
          <w:szCs w:val="16"/>
        </w:rPr>
      </w:pPr>
      <w:r w:rsidRPr="007D1CE9">
        <w:rPr>
          <w:sz w:val="16"/>
          <w:szCs w:val="16"/>
        </w:rPr>
        <w:t>Located in City Hall, the Museum is part of the living history of the city, examining how Brisbane and its people change over time and how our individual and collective stories reveal our character and create our identity. We are also the keeper of City Hall’s rich heritage, and visitors can experience a bird’s eye view of Brisbane from the top of the iconic Clock Tower on one of our popular tours, as well as learn the stories behind City Hall during an insider’s tour of the 90-year-old building.</w:t>
      </w:r>
    </w:p>
    <w:p w14:paraId="3AF4D099" w14:textId="77777777" w:rsidR="00532281" w:rsidRPr="007D1CE9" w:rsidRDefault="00532281" w:rsidP="00E575CE">
      <w:pPr>
        <w:pStyle w:val="Normal1"/>
        <w:widowControl w:val="0"/>
        <w:jc w:val="both"/>
        <w:rPr>
          <w:sz w:val="16"/>
          <w:szCs w:val="16"/>
        </w:rPr>
      </w:pPr>
    </w:p>
    <w:p w14:paraId="5CF34A9B" w14:textId="77777777" w:rsidR="00532281" w:rsidRPr="007D1CE9" w:rsidRDefault="00532281" w:rsidP="00E575CE">
      <w:pPr>
        <w:pStyle w:val="Normal1"/>
        <w:widowControl w:val="0"/>
        <w:jc w:val="both"/>
        <w:rPr>
          <w:sz w:val="16"/>
          <w:szCs w:val="16"/>
        </w:rPr>
      </w:pPr>
      <w:r w:rsidRPr="007D1CE9">
        <w:rPr>
          <w:sz w:val="16"/>
          <w:szCs w:val="16"/>
        </w:rPr>
        <w:t xml:space="preserve">Museum of Brisbane is an avid supporter of the city’s artists, designers and artisans. We are dedicated to transforming their artistic vision into a stunning reality through our exhibitions and artist-in-residence programs. The work of Brisbane’s artists, designers and chefs can also be found at </w:t>
      </w:r>
      <w:proofErr w:type="spellStart"/>
      <w:r w:rsidRPr="007D1CE9">
        <w:rPr>
          <w:sz w:val="16"/>
          <w:szCs w:val="16"/>
        </w:rPr>
        <w:t>MoB</w:t>
      </w:r>
      <w:proofErr w:type="spellEnd"/>
      <w:r w:rsidRPr="007D1CE9">
        <w:rPr>
          <w:sz w:val="16"/>
          <w:szCs w:val="16"/>
        </w:rPr>
        <w:t xml:space="preserve"> Shop which stocks a bespoke range of jewellery, accessories, homewares, design objects, books, artworks and gourmet food.</w:t>
      </w:r>
    </w:p>
    <w:p w14:paraId="7C821204" w14:textId="77777777" w:rsidR="00532281" w:rsidRPr="007D1CE9" w:rsidRDefault="00532281" w:rsidP="00532281">
      <w:pPr>
        <w:pStyle w:val="Normal1"/>
        <w:widowControl w:val="0"/>
        <w:rPr>
          <w:sz w:val="16"/>
          <w:szCs w:val="16"/>
        </w:rPr>
      </w:pPr>
    </w:p>
    <w:p w14:paraId="24FA315F" w14:textId="77777777" w:rsidR="00532281" w:rsidRPr="007D1CE9" w:rsidRDefault="00532281" w:rsidP="00532281">
      <w:pPr>
        <w:pStyle w:val="Normal1"/>
        <w:widowControl w:val="0"/>
        <w:rPr>
          <w:b/>
          <w:bCs/>
          <w:sz w:val="16"/>
          <w:szCs w:val="16"/>
        </w:rPr>
      </w:pPr>
      <w:r w:rsidRPr="007D1CE9">
        <w:rPr>
          <w:b/>
          <w:bCs/>
          <w:sz w:val="16"/>
          <w:szCs w:val="16"/>
        </w:rPr>
        <w:t>Connect with us</w:t>
      </w:r>
    </w:p>
    <w:p w14:paraId="2D44BE30" w14:textId="77777777" w:rsidR="00532281" w:rsidRPr="007D1CE9" w:rsidRDefault="00532281" w:rsidP="00532281">
      <w:pPr>
        <w:pStyle w:val="Normal1"/>
        <w:widowControl w:val="0"/>
        <w:rPr>
          <w:sz w:val="16"/>
          <w:szCs w:val="16"/>
        </w:rPr>
      </w:pPr>
      <w:r w:rsidRPr="007D1CE9">
        <w:rPr>
          <w:sz w:val="16"/>
          <w:szCs w:val="16"/>
        </w:rPr>
        <w:t>Facebook: /</w:t>
      </w:r>
      <w:proofErr w:type="spellStart"/>
      <w:r w:rsidRPr="007D1CE9">
        <w:rPr>
          <w:sz w:val="16"/>
          <w:szCs w:val="16"/>
        </w:rPr>
        <w:t>MuseumofBrisbane</w:t>
      </w:r>
      <w:proofErr w:type="spellEnd"/>
      <w:r w:rsidRPr="007D1CE9">
        <w:rPr>
          <w:sz w:val="16"/>
          <w:szCs w:val="16"/>
        </w:rPr>
        <w:t xml:space="preserve"> </w:t>
      </w:r>
    </w:p>
    <w:p w14:paraId="41410583" w14:textId="77777777" w:rsidR="00532281" w:rsidRPr="007D1CE9" w:rsidRDefault="00532281" w:rsidP="00532281">
      <w:pPr>
        <w:pStyle w:val="Normal1"/>
        <w:widowControl w:val="0"/>
        <w:rPr>
          <w:sz w:val="16"/>
          <w:szCs w:val="16"/>
        </w:rPr>
      </w:pPr>
      <w:r w:rsidRPr="007D1CE9">
        <w:rPr>
          <w:sz w:val="16"/>
          <w:szCs w:val="16"/>
        </w:rPr>
        <w:t xml:space="preserve">Instagram: </w:t>
      </w:r>
      <w:proofErr w:type="spellStart"/>
      <w:r w:rsidRPr="007D1CE9">
        <w:rPr>
          <w:sz w:val="16"/>
          <w:szCs w:val="16"/>
        </w:rPr>
        <w:t>museumofbrisbane</w:t>
      </w:r>
      <w:proofErr w:type="spellEnd"/>
      <w:r w:rsidRPr="007D1CE9">
        <w:rPr>
          <w:sz w:val="16"/>
          <w:szCs w:val="16"/>
        </w:rPr>
        <w:t xml:space="preserve"> #museumofbrisbane </w:t>
      </w:r>
    </w:p>
    <w:p w14:paraId="767D56C4" w14:textId="77777777" w:rsidR="00532281" w:rsidRPr="007D1CE9" w:rsidRDefault="00532281" w:rsidP="00532281">
      <w:pPr>
        <w:pStyle w:val="Normal1"/>
        <w:widowControl w:val="0"/>
        <w:rPr>
          <w:sz w:val="16"/>
          <w:szCs w:val="16"/>
        </w:rPr>
      </w:pPr>
      <w:r w:rsidRPr="007D1CE9">
        <w:rPr>
          <w:sz w:val="16"/>
          <w:szCs w:val="16"/>
        </w:rPr>
        <w:t>Twitter: @MuseumofBris</w:t>
      </w:r>
    </w:p>
    <w:p w14:paraId="7C7F591C" w14:textId="77777777" w:rsidR="001E5000" w:rsidRPr="00955559" w:rsidRDefault="00DB7FC1">
      <w:pPr>
        <w:rPr>
          <w:sz w:val="16"/>
          <w:szCs w:val="16"/>
        </w:rPr>
      </w:pPr>
    </w:p>
    <w:p w14:paraId="640D0151" w14:textId="77777777" w:rsidR="00955559" w:rsidRDefault="00955559"/>
    <w:sectPr w:rsidR="00955559" w:rsidSect="00812AF1">
      <w:headerReference w:type="default" r:id="rId7"/>
      <w:pgSz w:w="11900" w:h="16840"/>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8874" w14:textId="77777777" w:rsidR="00DB7FC1" w:rsidRDefault="00DB7FC1" w:rsidP="00812AF1">
      <w:r>
        <w:separator/>
      </w:r>
    </w:p>
  </w:endnote>
  <w:endnote w:type="continuationSeparator" w:id="0">
    <w:p w14:paraId="38278A2A" w14:textId="77777777" w:rsidR="00DB7FC1" w:rsidRDefault="00DB7FC1" w:rsidP="008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5BF0" w14:textId="77777777" w:rsidR="00DB7FC1" w:rsidRDefault="00DB7FC1" w:rsidP="00812AF1">
      <w:r>
        <w:separator/>
      </w:r>
    </w:p>
  </w:footnote>
  <w:footnote w:type="continuationSeparator" w:id="0">
    <w:p w14:paraId="63139C97" w14:textId="77777777" w:rsidR="00DB7FC1" w:rsidRDefault="00DB7FC1" w:rsidP="0081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9A7A" w14:textId="77777777" w:rsidR="00812AF1" w:rsidRDefault="00812AF1">
    <w:pPr>
      <w:pStyle w:val="Header"/>
    </w:pPr>
    <w:r>
      <w:rPr>
        <w:noProof/>
        <w:lang w:val="en-AU" w:eastAsia="en-AU"/>
      </w:rPr>
      <w:drawing>
        <wp:anchor distT="0" distB="0" distL="114300" distR="114300" simplePos="0" relativeHeight="251658240" behindDoc="1" locked="0" layoutInCell="1" allowOverlap="1" wp14:anchorId="074C7E96" wp14:editId="1CA104AE">
          <wp:simplePos x="0" y="0"/>
          <wp:positionH relativeFrom="column">
            <wp:align>center</wp:align>
          </wp:positionH>
          <wp:positionV relativeFrom="page">
            <wp:align>center</wp:align>
          </wp:positionV>
          <wp:extent cx="7538400" cy="10656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2019_Letterhead_A4_V1_21MAR19.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8081B"/>
    <w:multiLevelType w:val="multilevel"/>
    <w:tmpl w:val="4AD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1"/>
    <w:rsid w:val="00036CC1"/>
    <w:rsid w:val="00041A90"/>
    <w:rsid w:val="000B2CB8"/>
    <w:rsid w:val="001005FB"/>
    <w:rsid w:val="0013680B"/>
    <w:rsid w:val="00144F41"/>
    <w:rsid w:val="00162461"/>
    <w:rsid w:val="00183598"/>
    <w:rsid w:val="00193192"/>
    <w:rsid w:val="001D2C92"/>
    <w:rsid w:val="001F77BA"/>
    <w:rsid w:val="00212AF0"/>
    <w:rsid w:val="00265AA7"/>
    <w:rsid w:val="002965C7"/>
    <w:rsid w:val="0032794A"/>
    <w:rsid w:val="00335B3E"/>
    <w:rsid w:val="0033662E"/>
    <w:rsid w:val="00412492"/>
    <w:rsid w:val="00450DC5"/>
    <w:rsid w:val="0047527D"/>
    <w:rsid w:val="0048494F"/>
    <w:rsid w:val="004B581F"/>
    <w:rsid w:val="00532281"/>
    <w:rsid w:val="005C053F"/>
    <w:rsid w:val="00635314"/>
    <w:rsid w:val="00667B17"/>
    <w:rsid w:val="00715BDA"/>
    <w:rsid w:val="00755279"/>
    <w:rsid w:val="00796BCB"/>
    <w:rsid w:val="007A7826"/>
    <w:rsid w:val="007B1ECF"/>
    <w:rsid w:val="00812AF1"/>
    <w:rsid w:val="00867E57"/>
    <w:rsid w:val="00915DFC"/>
    <w:rsid w:val="00952A64"/>
    <w:rsid w:val="00955559"/>
    <w:rsid w:val="00980B7B"/>
    <w:rsid w:val="009963B3"/>
    <w:rsid w:val="009B542E"/>
    <w:rsid w:val="009F1177"/>
    <w:rsid w:val="00A53AA0"/>
    <w:rsid w:val="00A7550C"/>
    <w:rsid w:val="00B158FD"/>
    <w:rsid w:val="00B80D61"/>
    <w:rsid w:val="00B877CB"/>
    <w:rsid w:val="00C3437A"/>
    <w:rsid w:val="00C42C3A"/>
    <w:rsid w:val="00C72318"/>
    <w:rsid w:val="00C75CD6"/>
    <w:rsid w:val="00C90778"/>
    <w:rsid w:val="00CB38B7"/>
    <w:rsid w:val="00CE2DA1"/>
    <w:rsid w:val="00D074CF"/>
    <w:rsid w:val="00D15F8F"/>
    <w:rsid w:val="00D90D4D"/>
    <w:rsid w:val="00DB7FC1"/>
    <w:rsid w:val="00E03A32"/>
    <w:rsid w:val="00E575CE"/>
    <w:rsid w:val="00EB54C0"/>
    <w:rsid w:val="00F260E8"/>
    <w:rsid w:val="00FE6B43"/>
    <w:rsid w:val="00FF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7037"/>
  <w14:defaultImageDpi w14:val="32767"/>
  <w15:docId w15:val="{53EB6A4E-0D13-477F-B705-EB699F32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F1"/>
    <w:pPr>
      <w:tabs>
        <w:tab w:val="center" w:pos="4680"/>
        <w:tab w:val="right" w:pos="9360"/>
      </w:tabs>
    </w:pPr>
  </w:style>
  <w:style w:type="character" w:customStyle="1" w:styleId="HeaderChar">
    <w:name w:val="Header Char"/>
    <w:basedOn w:val="DefaultParagraphFont"/>
    <w:link w:val="Header"/>
    <w:uiPriority w:val="99"/>
    <w:rsid w:val="00812AF1"/>
  </w:style>
  <w:style w:type="paragraph" w:styleId="Footer">
    <w:name w:val="footer"/>
    <w:basedOn w:val="Normal"/>
    <w:link w:val="FooterChar"/>
    <w:uiPriority w:val="99"/>
    <w:unhideWhenUsed/>
    <w:rsid w:val="00812AF1"/>
    <w:pPr>
      <w:tabs>
        <w:tab w:val="center" w:pos="4680"/>
        <w:tab w:val="right" w:pos="9360"/>
      </w:tabs>
    </w:pPr>
  </w:style>
  <w:style w:type="character" w:customStyle="1" w:styleId="FooterChar">
    <w:name w:val="Footer Char"/>
    <w:basedOn w:val="DefaultParagraphFont"/>
    <w:link w:val="Footer"/>
    <w:uiPriority w:val="99"/>
    <w:rsid w:val="00812AF1"/>
  </w:style>
  <w:style w:type="paragraph" w:styleId="BalloonText">
    <w:name w:val="Balloon Text"/>
    <w:basedOn w:val="Normal"/>
    <w:link w:val="BalloonTextChar"/>
    <w:uiPriority w:val="99"/>
    <w:semiHidden/>
    <w:unhideWhenUsed/>
    <w:rsid w:val="00812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AF1"/>
    <w:rPr>
      <w:rFonts w:ascii="Times New Roman" w:hAnsi="Times New Roman" w:cs="Times New Roman"/>
      <w:sz w:val="18"/>
      <w:szCs w:val="18"/>
    </w:rPr>
  </w:style>
  <w:style w:type="paragraph" w:customStyle="1" w:styleId="Normal1">
    <w:name w:val="Normal1"/>
    <w:rsid w:val="00532281"/>
    <w:pPr>
      <w:spacing w:line="276" w:lineRule="auto"/>
    </w:pPr>
    <w:rPr>
      <w:rFonts w:ascii="Arial" w:eastAsia="Arial" w:hAnsi="Arial" w:cs="Arial"/>
      <w:color w:val="000000"/>
      <w:sz w:val="22"/>
      <w:szCs w:val="22"/>
      <w:lang w:val="en-AU"/>
    </w:rPr>
  </w:style>
  <w:style w:type="character" w:styleId="Hyperlink">
    <w:name w:val="Hyperlink"/>
    <w:basedOn w:val="DefaultParagraphFont"/>
    <w:uiPriority w:val="99"/>
    <w:unhideWhenUsed/>
    <w:rsid w:val="00955559"/>
    <w:rPr>
      <w:color w:val="0000FF"/>
      <w:u w:val="single"/>
    </w:rPr>
  </w:style>
  <w:style w:type="paragraph" w:styleId="NormalWeb">
    <w:name w:val="Normal (Web)"/>
    <w:basedOn w:val="Normal"/>
    <w:uiPriority w:val="99"/>
    <w:unhideWhenUsed/>
    <w:rsid w:val="00955559"/>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335B3E"/>
    <w:rPr>
      <w:b/>
      <w:bCs/>
    </w:rPr>
  </w:style>
  <w:style w:type="character" w:styleId="CommentReference">
    <w:name w:val="annotation reference"/>
    <w:basedOn w:val="DefaultParagraphFont"/>
    <w:uiPriority w:val="99"/>
    <w:semiHidden/>
    <w:unhideWhenUsed/>
    <w:rsid w:val="009963B3"/>
    <w:rPr>
      <w:sz w:val="16"/>
      <w:szCs w:val="16"/>
    </w:rPr>
  </w:style>
  <w:style w:type="paragraph" w:styleId="CommentText">
    <w:name w:val="annotation text"/>
    <w:basedOn w:val="Normal"/>
    <w:link w:val="CommentTextChar"/>
    <w:uiPriority w:val="99"/>
    <w:semiHidden/>
    <w:unhideWhenUsed/>
    <w:rsid w:val="009963B3"/>
    <w:rPr>
      <w:sz w:val="20"/>
      <w:szCs w:val="20"/>
    </w:rPr>
  </w:style>
  <w:style w:type="character" w:customStyle="1" w:styleId="CommentTextChar">
    <w:name w:val="Comment Text Char"/>
    <w:basedOn w:val="DefaultParagraphFont"/>
    <w:link w:val="CommentText"/>
    <w:uiPriority w:val="99"/>
    <w:semiHidden/>
    <w:rsid w:val="009963B3"/>
    <w:rPr>
      <w:sz w:val="20"/>
      <w:szCs w:val="20"/>
    </w:rPr>
  </w:style>
  <w:style w:type="paragraph" w:styleId="CommentSubject">
    <w:name w:val="annotation subject"/>
    <w:basedOn w:val="CommentText"/>
    <w:next w:val="CommentText"/>
    <w:link w:val="CommentSubjectChar"/>
    <w:uiPriority w:val="99"/>
    <w:semiHidden/>
    <w:unhideWhenUsed/>
    <w:rsid w:val="009963B3"/>
    <w:rPr>
      <w:b/>
      <w:bCs/>
    </w:rPr>
  </w:style>
  <w:style w:type="character" w:customStyle="1" w:styleId="CommentSubjectChar">
    <w:name w:val="Comment Subject Char"/>
    <w:basedOn w:val="CommentTextChar"/>
    <w:link w:val="CommentSubject"/>
    <w:uiPriority w:val="99"/>
    <w:semiHidden/>
    <w:rsid w:val="00996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985">
      <w:bodyDiv w:val="1"/>
      <w:marLeft w:val="0"/>
      <w:marRight w:val="0"/>
      <w:marTop w:val="0"/>
      <w:marBottom w:val="0"/>
      <w:divBdr>
        <w:top w:val="none" w:sz="0" w:space="0" w:color="auto"/>
        <w:left w:val="none" w:sz="0" w:space="0" w:color="auto"/>
        <w:bottom w:val="none" w:sz="0" w:space="0" w:color="auto"/>
        <w:right w:val="none" w:sz="0" w:space="0" w:color="auto"/>
      </w:divBdr>
    </w:div>
    <w:div w:id="1180898973">
      <w:bodyDiv w:val="1"/>
      <w:marLeft w:val="0"/>
      <w:marRight w:val="0"/>
      <w:marTop w:val="0"/>
      <w:marBottom w:val="0"/>
      <w:divBdr>
        <w:top w:val="none" w:sz="0" w:space="0" w:color="auto"/>
        <w:left w:val="none" w:sz="0" w:space="0" w:color="auto"/>
        <w:bottom w:val="none" w:sz="0" w:space="0" w:color="auto"/>
        <w:right w:val="none" w:sz="0" w:space="0" w:color="auto"/>
      </w:divBdr>
    </w:div>
    <w:div w:id="16476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Jacobsen</dc:creator>
  <cp:lastModifiedBy>Kim eu</cp:lastModifiedBy>
  <cp:revision>2</cp:revision>
  <dcterms:created xsi:type="dcterms:W3CDTF">2020-10-14T08:22:00Z</dcterms:created>
  <dcterms:modified xsi:type="dcterms:W3CDTF">2020-10-14T08:22:00Z</dcterms:modified>
</cp:coreProperties>
</file>